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37A" w:rsidRPr="00EA0906" w:rsidRDefault="0087137A" w:rsidP="0087137A">
      <w:pPr>
        <w:pStyle w:val="Glava"/>
        <w:rPr>
          <w:rFonts w:ascii="Garamond" w:hAnsi="Garamond"/>
        </w:rPr>
      </w:pPr>
    </w:p>
    <w:p w:rsidR="0087137A" w:rsidRPr="00EA0906" w:rsidRDefault="0087137A" w:rsidP="0087137A">
      <w:pPr>
        <w:pStyle w:val="Glava"/>
        <w:rPr>
          <w:rFonts w:ascii="Garamond" w:hAnsi="Garamond"/>
        </w:rPr>
      </w:pPr>
    </w:p>
    <w:p w:rsidR="0087137A" w:rsidRPr="00EA0906" w:rsidRDefault="0087137A" w:rsidP="0087137A">
      <w:pPr>
        <w:pStyle w:val="Glava"/>
        <w:rPr>
          <w:rFonts w:ascii="Garamond" w:hAnsi="Garamond"/>
          <w:sz w:val="16"/>
        </w:rPr>
      </w:pPr>
    </w:p>
    <w:p w:rsidR="0087137A" w:rsidRPr="00EA0906" w:rsidRDefault="008114C8" w:rsidP="0087137A">
      <w:pPr>
        <w:pStyle w:val="Glava"/>
        <w:tabs>
          <w:tab w:val="clear" w:pos="4153"/>
          <w:tab w:val="center" w:pos="4536"/>
        </w:tabs>
        <w:rPr>
          <w:rFonts w:ascii="Garamond" w:hAnsi="Garamond"/>
        </w:rPr>
      </w:pPr>
      <w:r w:rsidRPr="00EA0906">
        <w:rPr>
          <w:rFonts w:ascii="Garamond" w:hAnsi="Garamond"/>
          <w:lang w:val="sl-SI" w:eastAsia="sl-SI"/>
        </w:rPr>
        <mc:AlternateContent>
          <mc:Choice Requires="wps">
            <w:drawing>
              <wp:anchor distT="0" distB="0" distL="114300" distR="114300" simplePos="0" relativeHeight="251660288" behindDoc="0" locked="1" layoutInCell="1" allowOverlap="1" wp14:anchorId="523F2A56" wp14:editId="5C48097F">
                <wp:simplePos x="0" y="0"/>
                <wp:positionH relativeFrom="margin">
                  <wp:align>left</wp:align>
                </wp:positionH>
                <wp:positionV relativeFrom="page">
                  <wp:posOffset>439420</wp:posOffset>
                </wp:positionV>
                <wp:extent cx="1798320" cy="1198245"/>
                <wp:effectExtent l="0" t="0" r="0" b="190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1198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14C8" w:rsidRDefault="008114C8" w:rsidP="008114C8">
                            <w:pPr>
                              <w:tabs>
                                <w:tab w:val="left" w:pos="567"/>
                              </w:tabs>
                              <w:rPr>
                                <w:rFonts w:ascii="Garamond" w:hAnsi="Garamond"/>
                                <w:sz w:val="19"/>
                                <w:szCs w:val="19"/>
                              </w:rPr>
                            </w:pPr>
                            <w:r>
                              <w:rPr>
                                <w:rFonts w:ascii="Garamond" w:hAnsi="Garamond"/>
                                <w:sz w:val="19"/>
                                <w:szCs w:val="19"/>
                              </w:rPr>
                              <w:t>Založba</w:t>
                            </w:r>
                            <w:r w:rsidRPr="001C3A57">
                              <w:rPr>
                                <w:rFonts w:ascii="Garamond" w:hAnsi="Garamond"/>
                                <w:sz w:val="19"/>
                                <w:szCs w:val="19"/>
                              </w:rPr>
                              <w:t xml:space="preserve"> </w:t>
                            </w:r>
                            <w:r>
                              <w:rPr>
                                <w:rFonts w:ascii="Garamond" w:hAnsi="Garamond"/>
                                <w:sz w:val="19"/>
                                <w:szCs w:val="19"/>
                              </w:rPr>
                              <w:t>UL PEF</w:t>
                            </w:r>
                          </w:p>
                          <w:p w:rsidR="008114C8" w:rsidRDefault="008114C8" w:rsidP="008114C8">
                            <w:pPr>
                              <w:tabs>
                                <w:tab w:val="left" w:pos="567"/>
                              </w:tabs>
                              <w:rPr>
                                <w:rFonts w:ascii="Garamond" w:hAnsi="Garamond"/>
                                <w:sz w:val="19"/>
                                <w:szCs w:val="19"/>
                              </w:rPr>
                            </w:pPr>
                            <w:r>
                              <w:rPr>
                                <w:rFonts w:ascii="Garamond" w:hAnsi="Garamond"/>
                                <w:sz w:val="19"/>
                                <w:szCs w:val="19"/>
                              </w:rPr>
                              <w:t xml:space="preserve">e-naslov: </w:t>
                            </w:r>
                            <w:hyperlink r:id="rId6" w:history="1">
                              <w:r w:rsidRPr="003C6EAE">
                                <w:rPr>
                                  <w:rStyle w:val="Hiperpovezava"/>
                                  <w:rFonts w:ascii="Garamond" w:hAnsi="Garamond"/>
                                  <w:sz w:val="19"/>
                                  <w:szCs w:val="19"/>
                                </w:rPr>
                                <w:t>zalozba@pef.uni-lj.si</w:t>
                              </w:r>
                            </w:hyperlink>
                            <w:r>
                              <w:rPr>
                                <w:rFonts w:ascii="Garamond" w:hAnsi="Garamond"/>
                                <w:sz w:val="19"/>
                                <w:szCs w:val="19"/>
                              </w:rPr>
                              <w:t xml:space="preserve"> </w:t>
                            </w:r>
                          </w:p>
                          <w:p w:rsidR="008114C8" w:rsidRPr="00627713" w:rsidRDefault="008114C8" w:rsidP="008114C8">
                            <w:pPr>
                              <w:tabs>
                                <w:tab w:val="left" w:pos="567"/>
                              </w:tabs>
                              <w:rPr>
                                <w:rFonts w:ascii="Garamond" w:hAnsi="Garamond"/>
                                <w:sz w:val="19"/>
                                <w:szCs w:val="19"/>
                              </w:rPr>
                            </w:pPr>
                            <w:proofErr w:type="spellStart"/>
                            <w:r>
                              <w:rPr>
                                <w:rFonts w:ascii="Garamond" w:hAnsi="Garamond"/>
                                <w:sz w:val="19"/>
                                <w:szCs w:val="19"/>
                              </w:rPr>
                              <w:t>tel</w:t>
                            </w:r>
                            <w:proofErr w:type="spellEnd"/>
                            <w:r>
                              <w:rPr>
                                <w:rFonts w:ascii="Garamond" w:hAnsi="Garamond"/>
                                <w:sz w:val="19"/>
                                <w:szCs w:val="19"/>
                              </w:rPr>
                              <w:t>: 01/5892-344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2A56" id="Rectangle 1" o:spid="_x0000_s1026" style="position:absolute;margin-left:0;margin-top:34.6pt;width:141.6pt;height:94.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" filled="f" stroked="f" strokeweight=".25pt">
                <v:textbox inset="1pt,1pt,1pt,1pt">
                  <w:txbxContent>
                    <w:p w:rsidR="008114C8" w:rsidRDefault="008114C8" w:rsidP="008114C8">
                      <w:pPr>
                        <w:tabs>
                          <w:tab w:val="left" w:pos="567"/>
                        </w:tabs>
                        <w:rPr>
                          <w:rFonts w:ascii="Garamond" w:hAnsi="Garamond"/>
                          <w:sz w:val="19"/>
                          <w:szCs w:val="19"/>
                        </w:rPr>
                      </w:pPr>
                      <w:r>
                        <w:rPr>
                          <w:rFonts w:ascii="Garamond" w:hAnsi="Garamond"/>
                          <w:sz w:val="19"/>
                          <w:szCs w:val="19"/>
                        </w:rPr>
                        <w:t>Založba</w:t>
                      </w:r>
                      <w:r w:rsidRPr="001C3A57">
                        <w:rPr>
                          <w:rFonts w:ascii="Garamond" w:hAnsi="Garamond"/>
                          <w:sz w:val="19"/>
                          <w:szCs w:val="19"/>
                        </w:rPr>
                        <w:t xml:space="preserve"> </w:t>
                      </w:r>
                      <w:r>
                        <w:rPr>
                          <w:rFonts w:ascii="Garamond" w:hAnsi="Garamond"/>
                          <w:sz w:val="19"/>
                          <w:szCs w:val="19"/>
                        </w:rPr>
                        <w:t>UL PEF</w:t>
                      </w:r>
                    </w:p>
                    <w:p w:rsidR="008114C8" w:rsidRDefault="008114C8" w:rsidP="008114C8">
                      <w:pPr>
                        <w:tabs>
                          <w:tab w:val="left" w:pos="567"/>
                        </w:tabs>
                        <w:rPr>
                          <w:rFonts w:ascii="Garamond" w:hAnsi="Garamond"/>
                          <w:sz w:val="19"/>
                          <w:szCs w:val="19"/>
                        </w:rPr>
                      </w:pPr>
                      <w:r>
                        <w:rPr>
                          <w:rFonts w:ascii="Garamond" w:hAnsi="Garamond"/>
                          <w:sz w:val="19"/>
                          <w:szCs w:val="19"/>
                        </w:rPr>
                        <w:t xml:space="preserve">e-naslov: </w:t>
                      </w:r>
                      <w:hyperlink r:id="rId7" w:history="1">
                        <w:r w:rsidRPr="003C6EAE">
                          <w:rPr>
                            <w:rStyle w:val="Hiperpovezava"/>
                            <w:rFonts w:ascii="Garamond" w:hAnsi="Garamond"/>
                            <w:sz w:val="19"/>
                            <w:szCs w:val="19"/>
                          </w:rPr>
                          <w:t>zalozba@pef.uni-lj.si</w:t>
                        </w:r>
                      </w:hyperlink>
                      <w:r>
                        <w:rPr>
                          <w:rFonts w:ascii="Garamond" w:hAnsi="Garamond"/>
                          <w:sz w:val="19"/>
                          <w:szCs w:val="19"/>
                        </w:rPr>
                        <w:t xml:space="preserve"> </w:t>
                      </w:r>
                    </w:p>
                    <w:p w:rsidR="008114C8" w:rsidRPr="00627713" w:rsidRDefault="008114C8" w:rsidP="008114C8">
                      <w:pPr>
                        <w:tabs>
                          <w:tab w:val="left" w:pos="567"/>
                        </w:tabs>
                        <w:rPr>
                          <w:rFonts w:ascii="Garamond" w:hAnsi="Garamond"/>
                          <w:sz w:val="19"/>
                          <w:szCs w:val="19"/>
                        </w:rPr>
                      </w:pPr>
                      <w:proofErr w:type="spellStart"/>
                      <w:r>
                        <w:rPr>
                          <w:rFonts w:ascii="Garamond" w:hAnsi="Garamond"/>
                          <w:sz w:val="19"/>
                          <w:szCs w:val="19"/>
                        </w:rPr>
                        <w:t>tel</w:t>
                      </w:r>
                      <w:proofErr w:type="spellEnd"/>
                      <w:r>
                        <w:rPr>
                          <w:rFonts w:ascii="Garamond" w:hAnsi="Garamond"/>
                          <w:sz w:val="19"/>
                          <w:szCs w:val="19"/>
                        </w:rPr>
                        <w:t>: 01/5892-344</w:t>
                      </w:r>
                    </w:p>
                  </w:txbxContent>
                </v:textbox>
                <w10:wrap anchorx="margin" anchory="page"/>
                <w10:anchorlock/>
              </v:rect>
            </w:pict>
          </mc:Fallback>
        </mc:AlternateContent>
      </w:r>
      <w:r w:rsidR="0087137A" w:rsidRPr="00EA0906">
        <w:rPr>
          <w:rFonts w:ascii="Garamond" w:hAnsi="Garamond"/>
        </w:rPr>
        <w:tab/>
      </w:r>
      <w:r w:rsidR="00F5236E" w:rsidRPr="00EA0906">
        <w:rPr>
          <w:rFonts w:ascii="Garamond" w:hAnsi="Garamond"/>
          <w:lang w:val="sl-SI" w:eastAsia="sl-SI"/>
        </w:rPr>
        <w:drawing>
          <wp:inline distT="0" distB="0" distL="0" distR="0">
            <wp:extent cx="596900" cy="1155700"/>
            <wp:effectExtent l="0" t="0" r="12700" b="12700"/>
            <wp:docPr id="1" name="Picture 1" descr="Univerza-nova%20podo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za-nova%20podoba1"/>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a:stretch>
                      <a:fillRect/>
                    </a:stretch>
                  </pic:blipFill>
                  <pic:spPr bwMode="auto">
                    <a:xfrm>
                      <a:off x="0" y="0"/>
                      <a:ext cx="596900" cy="1155700"/>
                    </a:xfrm>
                    <a:prstGeom prst="rect">
                      <a:avLst/>
                    </a:prstGeom>
                    <a:noFill/>
                    <a:ln>
                      <a:noFill/>
                    </a:ln>
                  </pic:spPr>
                </pic:pic>
              </a:graphicData>
            </a:graphic>
          </wp:inline>
        </w:drawing>
      </w:r>
      <w:r w:rsidR="00F5236E" w:rsidRPr="00EA0906">
        <w:rPr>
          <w:rFonts w:ascii="Garamond" w:hAnsi="Garamond"/>
          <w:lang w:val="sl-SI" w:eastAsia="sl-SI"/>
        </w:rPr>
        <mc:AlternateContent>
          <mc:Choice Requires="wps">
            <w:drawing>
              <wp:anchor distT="0" distB="0" distL="114300" distR="114300" simplePos="0" relativeHeight="251658240" behindDoc="1" locked="1" layoutInCell="1" allowOverlap="1">
                <wp:simplePos x="0" y="0"/>
                <wp:positionH relativeFrom="column">
                  <wp:posOffset>2484755</wp:posOffset>
                </wp:positionH>
                <wp:positionV relativeFrom="page">
                  <wp:posOffset>179070</wp:posOffset>
                </wp:positionV>
                <wp:extent cx="1901825" cy="1198880"/>
                <wp:effectExtent l="0" t="1270" r="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1198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rsidR="00872213" w:rsidRDefault="00872213" w:rsidP="0087137A">
                            <w:pPr>
                              <w:tabs>
                                <w:tab w:val="right" w:pos="1008"/>
                              </w:tabs>
                              <w:rPr>
                                <w:sz w:val="22"/>
                                <w:szCs w:val="22"/>
                              </w:rPr>
                            </w:pPr>
                            <w:r>
                              <w:tab/>
                            </w:r>
                            <w:r>
                              <w:rPr>
                                <w:sz w:val="22"/>
                                <w:szCs w:val="22"/>
                              </w:rPr>
                              <w:t>Univerza</w:t>
                            </w:r>
                          </w:p>
                          <w:p w:rsidR="00872213" w:rsidRDefault="00872213" w:rsidP="0087137A">
                            <w:pPr>
                              <w:tabs>
                                <w:tab w:val="right" w:pos="1008"/>
                              </w:tabs>
                              <w:rPr>
                                <w:i/>
                                <w:sz w:val="22"/>
                                <w:szCs w:val="22"/>
                              </w:rPr>
                            </w:pPr>
                            <w:r>
                              <w:rPr>
                                <w:i/>
                                <w:sz w:val="22"/>
                                <w:szCs w:val="22"/>
                              </w:rPr>
                              <w:tab/>
                              <w:t>v Ljubljani</w:t>
                            </w:r>
                          </w:p>
                          <w:p w:rsidR="00872213" w:rsidRDefault="00872213" w:rsidP="0087137A">
                            <w:pPr>
                              <w:tabs>
                                <w:tab w:val="left" w:pos="1134"/>
                              </w:tabs>
                              <w:rPr>
                                <w:i/>
                                <w:sz w:val="22"/>
                                <w:szCs w:val="22"/>
                              </w:rPr>
                            </w:pPr>
                            <w:r>
                              <w:rPr>
                                <w:i/>
                                <w:sz w:val="22"/>
                                <w:szCs w:val="22"/>
                              </w:rPr>
                              <w:tab/>
                              <w:t>Pedagoška</w:t>
                            </w:r>
                          </w:p>
                          <w:p w:rsidR="00872213" w:rsidRDefault="00872213" w:rsidP="0087137A">
                            <w:pPr>
                              <w:tabs>
                                <w:tab w:val="left" w:pos="1134"/>
                              </w:tabs>
                              <w:rPr>
                                <w:i/>
                                <w:sz w:val="22"/>
                                <w:szCs w:val="22"/>
                              </w:rPr>
                            </w:pPr>
                            <w:r>
                              <w:rPr>
                                <w:sz w:val="22"/>
                                <w:szCs w:val="22"/>
                              </w:rPr>
                              <w:tab/>
                              <w:t>fakulteta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95.65pt;margin-top:14.1pt;width:149.75pt;height:9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" filled="f" stroked="f">
                <v:textbox inset="1pt,1pt,1pt,1pt">
                  <w:txbxContent>
                    <w:p w:rsidR="00872213" w:rsidRDefault="00872213" w:rsidP="0087137A">
                      <w:pPr>
                        <w:tabs>
                          <w:tab w:val="right" w:pos="1008"/>
                        </w:tabs>
                        <w:rPr>
                          <w:sz w:val="22"/>
                          <w:szCs w:val="22"/>
                        </w:rPr>
                      </w:pPr>
                      <w:r>
                        <w:tab/>
                      </w:r>
                      <w:r>
                        <w:rPr>
                          <w:sz w:val="22"/>
                          <w:szCs w:val="22"/>
                        </w:rPr>
                        <w:t>Univerza</w:t>
                      </w:r>
                    </w:p>
                    <w:p w:rsidR="00872213" w:rsidRDefault="00872213" w:rsidP="0087137A">
                      <w:pPr>
                        <w:tabs>
                          <w:tab w:val="right" w:pos="1008"/>
                        </w:tabs>
                        <w:rPr>
                          <w:i/>
                          <w:sz w:val="22"/>
                          <w:szCs w:val="22"/>
                        </w:rPr>
                      </w:pPr>
                      <w:r>
                        <w:rPr>
                          <w:i/>
                          <w:sz w:val="22"/>
                          <w:szCs w:val="22"/>
                        </w:rPr>
                        <w:tab/>
                        <w:t>v Ljubljani</w:t>
                      </w:r>
                    </w:p>
                    <w:p w:rsidR="00872213" w:rsidRDefault="00872213" w:rsidP="0087137A">
                      <w:pPr>
                        <w:tabs>
                          <w:tab w:val="left" w:pos="1134"/>
                        </w:tabs>
                        <w:rPr>
                          <w:i/>
                          <w:sz w:val="22"/>
                          <w:szCs w:val="22"/>
                        </w:rPr>
                      </w:pPr>
                      <w:r>
                        <w:rPr>
                          <w:i/>
                          <w:sz w:val="22"/>
                          <w:szCs w:val="22"/>
                        </w:rPr>
                        <w:tab/>
                        <w:t>Pedagoška</w:t>
                      </w:r>
                    </w:p>
                    <w:p w:rsidR="00872213" w:rsidRDefault="00872213" w:rsidP="0087137A">
                      <w:pPr>
                        <w:tabs>
                          <w:tab w:val="left" w:pos="1134"/>
                        </w:tabs>
                        <w:rPr>
                          <w:i/>
                          <w:sz w:val="22"/>
                          <w:szCs w:val="22"/>
                        </w:rPr>
                      </w:pPr>
                      <w:r>
                        <w:rPr>
                          <w:sz w:val="22"/>
                          <w:szCs w:val="22"/>
                        </w:rPr>
                        <w:tab/>
                        <w:t>fakulteta</w:t>
                      </w:r>
                    </w:p>
                  </w:txbxContent>
                </v:textbox>
                <w10:wrap anchory="page"/>
                <w10:anchorlock/>
              </v:rect>
            </w:pict>
          </mc:Fallback>
        </mc:AlternateContent>
      </w:r>
      <w:r w:rsidR="00F5236E" w:rsidRPr="00EA0906">
        <w:rPr>
          <w:rFonts w:ascii="Garamond" w:hAnsi="Garamond"/>
          <w:lang w:val="sl-SI" w:eastAsia="sl-SI"/>
        </w:rPr>
        <mc:AlternateContent>
          <mc:Choice Requires="wps">
            <w:drawing>
              <wp:anchor distT="0" distB="0" distL="114300" distR="114300" simplePos="0" relativeHeight="251657216" behindDoc="1" locked="1" layoutInCell="0" allowOverlap="1">
                <wp:simplePos x="0" y="0"/>
                <wp:positionH relativeFrom="column">
                  <wp:posOffset>4770755</wp:posOffset>
                </wp:positionH>
                <wp:positionV relativeFrom="page">
                  <wp:posOffset>419100</wp:posOffset>
                </wp:positionV>
                <wp:extent cx="1349375" cy="1198880"/>
                <wp:effectExtent l="0" t="0" r="127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1198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rsidR="00872213" w:rsidRDefault="00872213" w:rsidP="0087137A">
                            <w:pPr>
                              <w:rPr>
                                <w:b/>
                                <w:sz w:val="18"/>
                              </w:rPr>
                            </w:pPr>
                            <w:proofErr w:type="spellStart"/>
                            <w:r>
                              <w:rPr>
                                <w:sz w:val="18"/>
                              </w:rPr>
                              <w:t>University</w:t>
                            </w:r>
                            <w:proofErr w:type="spellEnd"/>
                            <w:r>
                              <w:rPr>
                                <w:sz w:val="18"/>
                              </w:rPr>
                              <w:t xml:space="preserve"> </w:t>
                            </w:r>
                            <w:proofErr w:type="spellStart"/>
                            <w:r>
                              <w:rPr>
                                <w:sz w:val="18"/>
                              </w:rPr>
                              <w:t>of</w:t>
                            </w:r>
                            <w:proofErr w:type="spellEnd"/>
                            <w:r>
                              <w:rPr>
                                <w:sz w:val="18"/>
                              </w:rPr>
                              <w:t xml:space="preserve"> Ljubljana</w:t>
                            </w:r>
                          </w:p>
                          <w:p w:rsidR="00872213" w:rsidRDefault="00872213" w:rsidP="0087137A">
                            <w:pPr>
                              <w:rPr>
                                <w:b/>
                                <w:sz w:val="18"/>
                              </w:rPr>
                            </w:pPr>
                            <w:proofErr w:type="spellStart"/>
                            <w:r>
                              <w:rPr>
                                <w:i/>
                                <w:sz w:val="18"/>
                              </w:rPr>
                              <w:t>Faculty</w:t>
                            </w:r>
                            <w:proofErr w:type="spellEnd"/>
                            <w:r>
                              <w:rPr>
                                <w:i/>
                                <w:sz w:val="18"/>
                              </w:rPr>
                              <w:t xml:space="preserve"> </w:t>
                            </w:r>
                            <w:proofErr w:type="spellStart"/>
                            <w:r>
                              <w:rPr>
                                <w:i/>
                                <w:sz w:val="18"/>
                              </w:rPr>
                              <w:t>of</w:t>
                            </w:r>
                            <w:proofErr w:type="spellEnd"/>
                            <w:r>
                              <w:rPr>
                                <w:i/>
                                <w:sz w:val="18"/>
                              </w:rPr>
                              <w:t xml:space="preserve"> </w:t>
                            </w:r>
                            <w:proofErr w:type="spellStart"/>
                            <w:r>
                              <w:rPr>
                                <w:i/>
                                <w:sz w:val="18"/>
                              </w:rPr>
                              <w:t>Education</w:t>
                            </w:r>
                            <w:proofErr w:type="spellEnd"/>
                          </w:p>
                          <w:p w:rsidR="00872213" w:rsidRDefault="00872213" w:rsidP="0087137A">
                            <w:pPr>
                              <w:rPr>
                                <w:sz w:val="18"/>
                              </w:rPr>
                            </w:pPr>
                            <w:r>
                              <w:rPr>
                                <w:b/>
                                <w:sz w:val="18"/>
                              </w:rPr>
                              <w:tab/>
                            </w:r>
                            <w:r>
                              <w:rPr>
                                <w:sz w:val="18"/>
                              </w:rPr>
                              <w:tab/>
                            </w:r>
                          </w:p>
                          <w:p w:rsidR="00872213" w:rsidRDefault="00872213" w:rsidP="0087137A">
                            <w:pPr>
                              <w:rPr>
                                <w:i/>
                                <w:sz w:val="18"/>
                              </w:rPr>
                            </w:pPr>
                            <w:r>
                              <w:rPr>
                                <w:i/>
                                <w:sz w:val="18"/>
                              </w:rPr>
                              <w:t>Kardeljeva ploščad 16</w:t>
                            </w:r>
                          </w:p>
                          <w:p w:rsidR="00872213" w:rsidRDefault="00872213" w:rsidP="0087137A">
                            <w:pPr>
                              <w:rPr>
                                <w:i/>
                                <w:sz w:val="18"/>
                              </w:rPr>
                            </w:pPr>
                            <w:r>
                              <w:rPr>
                                <w:i/>
                                <w:sz w:val="18"/>
                              </w:rPr>
                              <w:t>1000 Ljubljana, Slovenija</w:t>
                            </w:r>
                          </w:p>
                          <w:p w:rsidR="00872213" w:rsidRDefault="00872213" w:rsidP="0087137A">
                            <w:pPr>
                              <w:tabs>
                                <w:tab w:val="left" w:pos="567"/>
                              </w:tabs>
                              <w:rPr>
                                <w:i/>
                                <w:sz w:val="16"/>
                              </w:rPr>
                            </w:pPr>
                            <w:r>
                              <w:rPr>
                                <w:i/>
                                <w:sz w:val="16"/>
                              </w:rPr>
                              <w:t>telefon</w:t>
                            </w:r>
                            <w:r>
                              <w:rPr>
                                <w:i/>
                                <w:sz w:val="16"/>
                              </w:rPr>
                              <w:tab/>
                              <w:t>+386 (0)1 58 92 200</w:t>
                            </w:r>
                          </w:p>
                          <w:p w:rsidR="00872213" w:rsidRDefault="00872213" w:rsidP="0087137A">
                            <w:pPr>
                              <w:tabs>
                                <w:tab w:val="left" w:pos="567"/>
                              </w:tabs>
                              <w:rPr>
                                <w:i/>
                                <w:sz w:val="16"/>
                              </w:rPr>
                            </w:pPr>
                            <w:r>
                              <w:rPr>
                                <w:i/>
                                <w:sz w:val="16"/>
                              </w:rPr>
                              <w:t>faks</w:t>
                            </w:r>
                            <w:r>
                              <w:rPr>
                                <w:i/>
                                <w:sz w:val="16"/>
                              </w:rPr>
                              <w:tab/>
                              <w:t>+386 (0)1 53 47 997</w:t>
                            </w:r>
                          </w:p>
                          <w:p w:rsidR="00872213" w:rsidRDefault="00872213" w:rsidP="0087137A">
                            <w:pPr>
                              <w:tabs>
                                <w:tab w:val="left" w:pos="567"/>
                              </w:tabs>
                              <w:rPr>
                                <w:i/>
                              </w:rPr>
                            </w:pPr>
                            <w:r>
                              <w:rPr>
                                <w:i/>
                                <w:sz w:val="16"/>
                              </w:rPr>
                              <w:tab/>
                              <w:t>+386 (0)1 58 92 233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375.65pt;margin-top:33pt;width:106.25pt;height:9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" o:allowincell="f" filled="f" stroked="f">
                <v:textbox inset="1pt,1pt,1pt,1pt">
                  <w:txbxContent>
                    <w:p w:rsidR="00872213" w:rsidRDefault="00872213" w:rsidP="0087137A">
                      <w:pPr>
                        <w:rPr>
                          <w:b/>
                          <w:sz w:val="18"/>
                        </w:rPr>
                      </w:pPr>
                      <w:proofErr w:type="spellStart"/>
                      <w:r>
                        <w:rPr>
                          <w:sz w:val="18"/>
                        </w:rPr>
                        <w:t>University</w:t>
                      </w:r>
                      <w:proofErr w:type="spellEnd"/>
                      <w:r>
                        <w:rPr>
                          <w:sz w:val="18"/>
                        </w:rPr>
                        <w:t xml:space="preserve"> </w:t>
                      </w:r>
                      <w:proofErr w:type="spellStart"/>
                      <w:r>
                        <w:rPr>
                          <w:sz w:val="18"/>
                        </w:rPr>
                        <w:t>of</w:t>
                      </w:r>
                      <w:proofErr w:type="spellEnd"/>
                      <w:r>
                        <w:rPr>
                          <w:sz w:val="18"/>
                        </w:rPr>
                        <w:t xml:space="preserve"> Ljubljana</w:t>
                      </w:r>
                    </w:p>
                    <w:p w:rsidR="00872213" w:rsidRDefault="00872213" w:rsidP="0087137A">
                      <w:pPr>
                        <w:rPr>
                          <w:b/>
                          <w:sz w:val="18"/>
                        </w:rPr>
                      </w:pPr>
                      <w:proofErr w:type="spellStart"/>
                      <w:r>
                        <w:rPr>
                          <w:i/>
                          <w:sz w:val="18"/>
                        </w:rPr>
                        <w:t>Faculty</w:t>
                      </w:r>
                      <w:proofErr w:type="spellEnd"/>
                      <w:r>
                        <w:rPr>
                          <w:i/>
                          <w:sz w:val="18"/>
                        </w:rPr>
                        <w:t xml:space="preserve"> </w:t>
                      </w:r>
                      <w:proofErr w:type="spellStart"/>
                      <w:r>
                        <w:rPr>
                          <w:i/>
                          <w:sz w:val="18"/>
                        </w:rPr>
                        <w:t>of</w:t>
                      </w:r>
                      <w:proofErr w:type="spellEnd"/>
                      <w:r>
                        <w:rPr>
                          <w:i/>
                          <w:sz w:val="18"/>
                        </w:rPr>
                        <w:t xml:space="preserve"> </w:t>
                      </w:r>
                      <w:proofErr w:type="spellStart"/>
                      <w:r>
                        <w:rPr>
                          <w:i/>
                          <w:sz w:val="18"/>
                        </w:rPr>
                        <w:t>Education</w:t>
                      </w:r>
                      <w:proofErr w:type="spellEnd"/>
                    </w:p>
                    <w:p w:rsidR="00872213" w:rsidRDefault="00872213" w:rsidP="0087137A">
                      <w:pPr>
                        <w:rPr>
                          <w:sz w:val="18"/>
                        </w:rPr>
                      </w:pPr>
                      <w:r>
                        <w:rPr>
                          <w:b/>
                          <w:sz w:val="18"/>
                        </w:rPr>
                        <w:tab/>
                      </w:r>
                      <w:r>
                        <w:rPr>
                          <w:sz w:val="18"/>
                        </w:rPr>
                        <w:tab/>
                      </w:r>
                    </w:p>
                    <w:p w:rsidR="00872213" w:rsidRDefault="00872213" w:rsidP="0087137A">
                      <w:pPr>
                        <w:rPr>
                          <w:i/>
                          <w:sz w:val="18"/>
                        </w:rPr>
                      </w:pPr>
                      <w:r>
                        <w:rPr>
                          <w:i/>
                          <w:sz w:val="18"/>
                        </w:rPr>
                        <w:t>Kardeljeva ploščad 16</w:t>
                      </w:r>
                    </w:p>
                    <w:p w:rsidR="00872213" w:rsidRDefault="00872213" w:rsidP="0087137A">
                      <w:pPr>
                        <w:rPr>
                          <w:i/>
                          <w:sz w:val="18"/>
                        </w:rPr>
                      </w:pPr>
                      <w:r>
                        <w:rPr>
                          <w:i/>
                          <w:sz w:val="18"/>
                        </w:rPr>
                        <w:t>1000 Ljubljana, Slovenija</w:t>
                      </w:r>
                    </w:p>
                    <w:p w:rsidR="00872213" w:rsidRDefault="00872213" w:rsidP="0087137A">
                      <w:pPr>
                        <w:tabs>
                          <w:tab w:val="left" w:pos="567"/>
                        </w:tabs>
                        <w:rPr>
                          <w:i/>
                          <w:sz w:val="16"/>
                        </w:rPr>
                      </w:pPr>
                      <w:r>
                        <w:rPr>
                          <w:i/>
                          <w:sz w:val="16"/>
                        </w:rPr>
                        <w:t>telefon</w:t>
                      </w:r>
                      <w:r>
                        <w:rPr>
                          <w:i/>
                          <w:sz w:val="16"/>
                        </w:rPr>
                        <w:tab/>
                        <w:t>+386 (0)1 58 92 200</w:t>
                      </w:r>
                    </w:p>
                    <w:p w:rsidR="00872213" w:rsidRDefault="00872213" w:rsidP="0087137A">
                      <w:pPr>
                        <w:tabs>
                          <w:tab w:val="left" w:pos="567"/>
                        </w:tabs>
                        <w:rPr>
                          <w:i/>
                          <w:sz w:val="16"/>
                        </w:rPr>
                      </w:pPr>
                      <w:r>
                        <w:rPr>
                          <w:i/>
                          <w:sz w:val="16"/>
                        </w:rPr>
                        <w:t>faks</w:t>
                      </w:r>
                      <w:r>
                        <w:rPr>
                          <w:i/>
                          <w:sz w:val="16"/>
                        </w:rPr>
                        <w:tab/>
                        <w:t>+386 (0)1 53 47 997</w:t>
                      </w:r>
                    </w:p>
                    <w:p w:rsidR="00872213" w:rsidRDefault="00872213" w:rsidP="0087137A">
                      <w:pPr>
                        <w:tabs>
                          <w:tab w:val="left" w:pos="567"/>
                        </w:tabs>
                        <w:rPr>
                          <w:i/>
                        </w:rPr>
                      </w:pPr>
                      <w:r>
                        <w:rPr>
                          <w:i/>
                          <w:sz w:val="16"/>
                        </w:rPr>
                        <w:tab/>
                        <w:t>+386 (0)1 58 92 233</w:t>
                      </w:r>
                    </w:p>
                  </w:txbxContent>
                </v:textbox>
                <w10:wrap anchory="page"/>
                <w10:anchorlock/>
              </v:rect>
            </w:pict>
          </mc:Fallback>
        </mc:AlternateContent>
      </w:r>
    </w:p>
    <w:p w:rsidR="0087137A" w:rsidRPr="00EA0906" w:rsidRDefault="0087137A" w:rsidP="0087137A">
      <w:pPr>
        <w:jc w:val="center"/>
        <w:outlineLvl w:val="0"/>
        <w:rPr>
          <w:rFonts w:ascii="Garamond" w:hAnsi="Garamond"/>
          <w:b/>
          <w:sz w:val="20"/>
          <w:szCs w:val="20"/>
        </w:rPr>
      </w:pPr>
    </w:p>
    <w:p w:rsidR="00E761BA" w:rsidRPr="00EA0906" w:rsidRDefault="0087137A" w:rsidP="0087137A">
      <w:pPr>
        <w:outlineLvl w:val="0"/>
        <w:rPr>
          <w:rFonts w:ascii="Garamond" w:hAnsi="Garamond"/>
          <w:sz w:val="20"/>
          <w:szCs w:val="20"/>
        </w:rPr>
      </w:pPr>
      <w:r w:rsidRPr="00EA0906">
        <w:rPr>
          <w:rFonts w:ascii="Garamond" w:hAnsi="Garamond"/>
          <w:sz w:val="20"/>
          <w:szCs w:val="20"/>
        </w:rPr>
        <w:t xml:space="preserve">V založbi Pedagoške fakultete </w:t>
      </w:r>
      <w:r w:rsidR="00DE37A5" w:rsidRPr="00EA0906">
        <w:rPr>
          <w:rFonts w:ascii="Garamond" w:hAnsi="Garamond"/>
          <w:sz w:val="20"/>
          <w:szCs w:val="20"/>
        </w:rPr>
        <w:t xml:space="preserve">Univerze v Ljubljani </w:t>
      </w:r>
      <w:r w:rsidRPr="00EA0906">
        <w:rPr>
          <w:rFonts w:ascii="Garamond" w:hAnsi="Garamond"/>
          <w:sz w:val="20"/>
          <w:szCs w:val="20"/>
        </w:rPr>
        <w:t xml:space="preserve">je izšla </w:t>
      </w:r>
      <w:r w:rsidR="00DE37A5" w:rsidRPr="00EA0906">
        <w:rPr>
          <w:rFonts w:ascii="Garamond" w:hAnsi="Garamond"/>
          <w:sz w:val="20"/>
          <w:szCs w:val="20"/>
        </w:rPr>
        <w:t>nova knjiga</w:t>
      </w:r>
      <w:r w:rsidR="0062773C" w:rsidRPr="00EA0906">
        <w:rPr>
          <w:rFonts w:ascii="Garamond" w:hAnsi="Garamond"/>
          <w:sz w:val="20"/>
          <w:szCs w:val="20"/>
        </w:rPr>
        <w:t>:</w:t>
      </w:r>
      <w:r w:rsidR="00DE37A5" w:rsidRPr="00EA0906">
        <w:rPr>
          <w:rFonts w:ascii="Garamond" w:hAnsi="Garamond"/>
          <w:sz w:val="20"/>
          <w:szCs w:val="20"/>
        </w:rPr>
        <w:t xml:space="preserve"> </w:t>
      </w:r>
      <w:r w:rsidR="0062773C" w:rsidRPr="00EA0906">
        <w:rPr>
          <w:rFonts w:ascii="Garamond" w:hAnsi="Garamond"/>
          <w:sz w:val="20"/>
          <w:szCs w:val="20"/>
        </w:rPr>
        <w:t xml:space="preserve"> </w:t>
      </w:r>
    </w:p>
    <w:p w:rsidR="0087137A" w:rsidRPr="00EA0906" w:rsidRDefault="0087137A" w:rsidP="00E761BA">
      <w:pPr>
        <w:jc w:val="center"/>
        <w:outlineLvl w:val="0"/>
        <w:rPr>
          <w:rFonts w:ascii="Garamond" w:hAnsi="Garamond"/>
          <w:sz w:val="20"/>
          <w:szCs w:val="20"/>
        </w:rPr>
      </w:pPr>
    </w:p>
    <w:p w:rsidR="0087137A" w:rsidRPr="00EA0906" w:rsidRDefault="0087137A" w:rsidP="0087137A">
      <w:pPr>
        <w:jc w:val="center"/>
        <w:outlineLvl w:val="0"/>
        <w:rPr>
          <w:rFonts w:ascii="Garamond" w:hAnsi="Garamond"/>
          <w:b/>
          <w:sz w:val="20"/>
          <w:szCs w:val="20"/>
        </w:rPr>
      </w:pPr>
    </w:p>
    <w:tbl>
      <w:tblPr>
        <w:tblW w:w="10491" w:type="dxa"/>
        <w:tblInd w:w="-318" w:type="dxa"/>
        <w:tblLook w:val="01E0" w:firstRow="1" w:lastRow="1" w:firstColumn="1" w:lastColumn="1" w:noHBand="0" w:noVBand="0"/>
      </w:tblPr>
      <w:tblGrid>
        <w:gridCol w:w="4112"/>
        <w:gridCol w:w="6379"/>
      </w:tblGrid>
      <w:tr w:rsidR="006D0F82" w:rsidRPr="00EA0906" w:rsidTr="000A45BE">
        <w:tc>
          <w:tcPr>
            <w:tcW w:w="4112" w:type="dxa"/>
          </w:tcPr>
          <w:p w:rsidR="006D0F82" w:rsidRPr="00EA0906" w:rsidRDefault="00EA0906" w:rsidP="0062773C">
            <w:pPr>
              <w:rPr>
                <w:rFonts w:ascii="Garamond" w:hAnsi="Garamond"/>
                <w:noProof/>
                <w:lang w:eastAsia="sl-SI"/>
              </w:rPr>
            </w:pPr>
            <w:r w:rsidRPr="00EA0906">
              <w:rPr>
                <w:rFonts w:ascii="Garamond" w:hAnsi="Garamond"/>
                <w:noProof/>
                <w:lang w:eastAsia="sl-SI"/>
              </w:rPr>
              <w:drawing>
                <wp:anchor distT="0" distB="0" distL="114300" distR="114300" simplePos="0" relativeHeight="251662336" behindDoc="1" locked="0" layoutInCell="1" allowOverlap="1" wp14:anchorId="4742EBF9" wp14:editId="6D63883F">
                  <wp:simplePos x="0" y="0"/>
                  <wp:positionH relativeFrom="column">
                    <wp:posOffset>70485</wp:posOffset>
                  </wp:positionH>
                  <wp:positionV relativeFrom="paragraph">
                    <wp:posOffset>0</wp:posOffset>
                  </wp:positionV>
                  <wp:extent cx="2206878" cy="3493770"/>
                  <wp:effectExtent l="0" t="0" r="3175" b="0"/>
                  <wp:wrapTight wrapText="bothSides">
                    <wp:wrapPolygon edited="0">
                      <wp:start x="0" y="0"/>
                      <wp:lineTo x="0" y="21435"/>
                      <wp:lineTo x="21445" y="21435"/>
                      <wp:lineTo x="21445"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878"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C845B6" w:rsidRPr="00C845B6" w:rsidRDefault="00C845B6" w:rsidP="00EA0906">
            <w:pPr>
              <w:jc w:val="both"/>
              <w:rPr>
                <w:rFonts w:ascii="Garamond" w:hAnsi="Garamond"/>
                <w:b/>
                <w:color w:val="17365D" w:themeColor="text2" w:themeShade="BF"/>
                <w:sz w:val="28"/>
                <w:szCs w:val="26"/>
              </w:rPr>
            </w:pPr>
            <w:r w:rsidRPr="00C845B6">
              <w:rPr>
                <w:rFonts w:ascii="Garamond" w:hAnsi="Garamond"/>
                <w:b/>
                <w:color w:val="17365D" w:themeColor="text2" w:themeShade="BF"/>
                <w:sz w:val="28"/>
                <w:szCs w:val="26"/>
              </w:rPr>
              <w:t>SVET, KI SE SLIŠI</w:t>
            </w:r>
          </w:p>
          <w:p w:rsidR="00C845B6" w:rsidRDefault="00C845B6" w:rsidP="00EA0906">
            <w:pPr>
              <w:jc w:val="both"/>
              <w:rPr>
                <w:rFonts w:ascii="Garamond" w:hAnsi="Garamond"/>
                <w:b/>
                <w:color w:val="000000" w:themeColor="text1"/>
                <w:sz w:val="26"/>
                <w:szCs w:val="26"/>
              </w:rPr>
            </w:pPr>
          </w:p>
          <w:p w:rsidR="00EA0906" w:rsidRPr="00C845B6" w:rsidRDefault="00EA0906" w:rsidP="00EA0906">
            <w:pPr>
              <w:jc w:val="both"/>
              <w:rPr>
                <w:rFonts w:ascii="Garamond" w:hAnsi="Garamond"/>
                <w:color w:val="000000" w:themeColor="text1"/>
                <w:sz w:val="26"/>
                <w:szCs w:val="26"/>
              </w:rPr>
            </w:pPr>
            <w:r w:rsidRPr="00C845B6">
              <w:rPr>
                <w:rFonts w:ascii="Garamond" w:hAnsi="Garamond"/>
                <w:b/>
                <w:color w:val="000000" w:themeColor="text1"/>
                <w:sz w:val="26"/>
                <w:szCs w:val="26"/>
              </w:rPr>
              <w:t>Svet, ki se sliši</w:t>
            </w:r>
            <w:r w:rsidRPr="00C845B6">
              <w:rPr>
                <w:rFonts w:ascii="Garamond" w:hAnsi="Garamond"/>
                <w:color w:val="000000" w:themeColor="text1"/>
                <w:sz w:val="26"/>
                <w:szCs w:val="26"/>
              </w:rPr>
              <w:t xml:space="preserve"> je knjiga o izkušnjah, ki jih naša družba večinoma razume kot halucinacije. V tej knjigi jim rečemo glasovi, videnja in druge nenavadne zaznave – saj so resnične za osebe, ki jih doživljajo, ne pa nujno tudi za druge ljudi v njihovi neposredni okolici. Knjiga se torej ukvarja z raziskovanjem glasov – od tod tudi njen naslov – in podpornega dela z ljudmi s to izkušnjo, ki ga razvija projekt Slišanje glasov Slovenija. Knjiga obsega 280 strani besedila in ilustracij, uredila sta jo Bojan Dekleva in Juš Škraban, posamezna njena poglavja je pripravilo sedem podpisanih in 14 anonimnih avtoric in avtorjev, oblikovala pa jo je Ana Baraga. Knjiga opisuje večletno uvajanje podporne dejavnosti (za ljudi, ki slišijo glasove), ki je za Sloveniji nova, v mnogih drugih evropskih državah pa ima že daljšo tradicijo. Monografijo izdajajo Pedagoška fakulteta v Ljubljani, društvo Kralji ulice in društvo Slišanje glasov Slovenija, založila pa jo je leta 2019 Pedagoška fakulteta v Ljubljani.</w:t>
            </w:r>
          </w:p>
          <w:p w:rsidR="00EA0906" w:rsidRPr="00EA0906" w:rsidRDefault="00EA0906" w:rsidP="00333C78">
            <w:pPr>
              <w:jc w:val="both"/>
              <w:rPr>
                <w:rFonts w:ascii="Garamond" w:hAnsi="Garamond"/>
                <w:noProof/>
                <w:sz w:val="20"/>
                <w:szCs w:val="20"/>
                <w:lang w:eastAsia="sl-SI"/>
              </w:rPr>
            </w:pPr>
          </w:p>
        </w:tc>
      </w:tr>
    </w:tbl>
    <w:p w:rsidR="0087137A" w:rsidRPr="00EA0906" w:rsidRDefault="0087137A" w:rsidP="0087137A">
      <w:pPr>
        <w:jc w:val="center"/>
        <w:outlineLvl w:val="0"/>
        <w:rPr>
          <w:rFonts w:ascii="Garamond" w:hAnsi="Garamond"/>
          <w:b/>
          <w:sz w:val="20"/>
          <w:szCs w:val="20"/>
        </w:rPr>
      </w:pPr>
    </w:p>
    <w:p w:rsidR="0087137A" w:rsidRPr="00EA0906" w:rsidRDefault="0087137A" w:rsidP="0087137A">
      <w:pPr>
        <w:jc w:val="center"/>
        <w:outlineLvl w:val="0"/>
        <w:rPr>
          <w:rFonts w:ascii="Garamond" w:hAnsi="Garamond"/>
          <w:b/>
        </w:rPr>
      </w:pPr>
      <w:r w:rsidRPr="00EA0906">
        <w:rPr>
          <w:rFonts w:ascii="Garamond" w:hAnsi="Garamond"/>
          <w:b/>
        </w:rPr>
        <w:t>NAROČILNICA</w:t>
      </w:r>
    </w:p>
    <w:p w:rsidR="0087137A" w:rsidRPr="00EA0906" w:rsidRDefault="0087137A" w:rsidP="0087137A">
      <w:pPr>
        <w:jc w:val="center"/>
        <w:outlineLvl w:val="0"/>
        <w:rPr>
          <w:rFonts w:ascii="Garamond" w:hAnsi="Garamond"/>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20"/>
      </w:tblGrid>
      <w:tr w:rsidR="0087137A" w:rsidRPr="00EA0906" w:rsidTr="00D0303C">
        <w:trPr>
          <w:trHeight w:val="654"/>
        </w:trPr>
        <w:tc>
          <w:tcPr>
            <w:tcW w:w="10578" w:type="dxa"/>
            <w:tcBorders>
              <w:top w:val="single" w:sz="4" w:space="0" w:color="000000"/>
              <w:left w:val="single" w:sz="4" w:space="0" w:color="000000"/>
              <w:bottom w:val="single" w:sz="4" w:space="0" w:color="000000"/>
              <w:right w:val="single" w:sz="4" w:space="0" w:color="000000"/>
            </w:tcBorders>
          </w:tcPr>
          <w:p w:rsidR="0087137A" w:rsidRPr="00EA0906" w:rsidRDefault="0087137A" w:rsidP="00957B47">
            <w:pPr>
              <w:spacing w:before="120"/>
              <w:outlineLvl w:val="0"/>
              <w:rPr>
                <w:rFonts w:ascii="Garamond" w:hAnsi="Garamond"/>
                <w:sz w:val="20"/>
                <w:szCs w:val="20"/>
              </w:rPr>
            </w:pPr>
            <w:r w:rsidRPr="00EA0906">
              <w:rPr>
                <w:rFonts w:ascii="Garamond" w:hAnsi="Garamond"/>
                <w:sz w:val="20"/>
                <w:szCs w:val="20"/>
              </w:rPr>
              <w:t xml:space="preserve">Naročnik: </w:t>
            </w:r>
            <w:r w:rsidRPr="00EA0906">
              <w:rPr>
                <w:rFonts w:ascii="Garamond" w:hAnsi="Garamond"/>
                <w:b/>
                <w:sz w:val="22"/>
                <w:szCs w:val="22"/>
              </w:rPr>
              <w:fldChar w:fldCharType="begin">
                <w:ffData>
                  <w:name w:val="Text1"/>
                  <w:enabled/>
                  <w:calcOnExit w:val="0"/>
                  <w:textInput/>
                </w:ffData>
              </w:fldChar>
            </w:r>
            <w:bookmarkStart w:id="0" w:name="Text1"/>
            <w:r w:rsidRPr="00EA0906">
              <w:rPr>
                <w:rFonts w:ascii="Garamond" w:hAnsi="Garamond"/>
                <w:b/>
                <w:sz w:val="22"/>
                <w:szCs w:val="22"/>
              </w:rPr>
              <w:instrText xml:space="preserve"> FORMTEXT </w:instrText>
            </w:r>
            <w:r w:rsidRPr="00EA0906">
              <w:rPr>
                <w:rFonts w:ascii="Garamond" w:hAnsi="Garamond"/>
                <w:b/>
                <w:sz w:val="22"/>
                <w:szCs w:val="22"/>
              </w:rPr>
            </w:r>
            <w:r w:rsidRPr="00EA0906">
              <w:rPr>
                <w:rFonts w:ascii="Garamond" w:hAnsi="Garamond"/>
                <w:b/>
                <w:sz w:val="22"/>
                <w:szCs w:val="22"/>
              </w:rPr>
              <w:fldChar w:fldCharType="separate"/>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sz w:val="22"/>
                <w:szCs w:val="22"/>
              </w:rPr>
              <w:fldChar w:fldCharType="end"/>
            </w:r>
            <w:bookmarkEnd w:id="0"/>
          </w:p>
        </w:tc>
      </w:tr>
      <w:tr w:rsidR="0087137A" w:rsidRPr="00EA0906" w:rsidTr="00D0303C">
        <w:trPr>
          <w:trHeight w:val="612"/>
        </w:trPr>
        <w:tc>
          <w:tcPr>
            <w:tcW w:w="10578" w:type="dxa"/>
            <w:tcBorders>
              <w:top w:val="single" w:sz="4" w:space="0" w:color="000000"/>
              <w:left w:val="single" w:sz="4" w:space="0" w:color="000000"/>
              <w:bottom w:val="single" w:sz="4" w:space="0" w:color="000000"/>
              <w:right w:val="single" w:sz="4" w:space="0" w:color="000000"/>
            </w:tcBorders>
          </w:tcPr>
          <w:p w:rsidR="0087137A" w:rsidRPr="00EA0906" w:rsidRDefault="0087137A" w:rsidP="00957B47">
            <w:pPr>
              <w:spacing w:before="120"/>
              <w:outlineLvl w:val="0"/>
              <w:rPr>
                <w:rFonts w:ascii="Garamond" w:hAnsi="Garamond"/>
                <w:sz w:val="20"/>
                <w:szCs w:val="20"/>
              </w:rPr>
            </w:pPr>
            <w:r w:rsidRPr="00EA0906">
              <w:rPr>
                <w:rFonts w:ascii="Garamond" w:hAnsi="Garamond"/>
                <w:sz w:val="20"/>
                <w:szCs w:val="20"/>
              </w:rPr>
              <w:t xml:space="preserve">Naslov: </w:t>
            </w:r>
            <w:r w:rsidRPr="00EA0906">
              <w:rPr>
                <w:rFonts w:ascii="Garamond" w:hAnsi="Garamond"/>
                <w:b/>
                <w:sz w:val="22"/>
                <w:szCs w:val="22"/>
              </w:rPr>
              <w:fldChar w:fldCharType="begin">
                <w:ffData>
                  <w:name w:val="Text2"/>
                  <w:enabled/>
                  <w:calcOnExit w:val="0"/>
                  <w:textInput/>
                </w:ffData>
              </w:fldChar>
            </w:r>
            <w:bookmarkStart w:id="1" w:name="Text2"/>
            <w:r w:rsidRPr="00EA0906">
              <w:rPr>
                <w:rFonts w:ascii="Garamond" w:hAnsi="Garamond"/>
                <w:b/>
                <w:sz w:val="22"/>
                <w:szCs w:val="22"/>
              </w:rPr>
              <w:instrText xml:space="preserve"> FORMTEXT </w:instrText>
            </w:r>
            <w:r w:rsidRPr="00EA0906">
              <w:rPr>
                <w:rFonts w:ascii="Garamond" w:hAnsi="Garamond"/>
                <w:b/>
                <w:sz w:val="22"/>
                <w:szCs w:val="22"/>
              </w:rPr>
            </w:r>
            <w:r w:rsidRPr="00EA0906">
              <w:rPr>
                <w:rFonts w:ascii="Garamond" w:hAnsi="Garamond"/>
                <w:b/>
                <w:sz w:val="22"/>
                <w:szCs w:val="22"/>
              </w:rPr>
              <w:fldChar w:fldCharType="separate"/>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sz w:val="22"/>
                <w:szCs w:val="22"/>
              </w:rPr>
              <w:fldChar w:fldCharType="end"/>
            </w:r>
            <w:bookmarkEnd w:id="1"/>
          </w:p>
        </w:tc>
      </w:tr>
      <w:tr w:rsidR="0087137A" w:rsidRPr="00EA0906" w:rsidTr="00D0303C">
        <w:trPr>
          <w:trHeight w:val="580"/>
        </w:trPr>
        <w:tc>
          <w:tcPr>
            <w:tcW w:w="10578" w:type="dxa"/>
            <w:tcBorders>
              <w:top w:val="single" w:sz="4" w:space="0" w:color="000000"/>
              <w:left w:val="single" w:sz="4" w:space="0" w:color="000000"/>
              <w:bottom w:val="single" w:sz="4" w:space="0" w:color="000000"/>
              <w:right w:val="single" w:sz="4" w:space="0" w:color="000000"/>
            </w:tcBorders>
          </w:tcPr>
          <w:p w:rsidR="0087137A" w:rsidRPr="00EA0906" w:rsidRDefault="0087137A" w:rsidP="00957B47">
            <w:pPr>
              <w:spacing w:before="120"/>
              <w:outlineLvl w:val="0"/>
              <w:rPr>
                <w:rFonts w:ascii="Garamond" w:hAnsi="Garamond"/>
                <w:sz w:val="20"/>
                <w:szCs w:val="20"/>
              </w:rPr>
            </w:pPr>
            <w:r w:rsidRPr="00EA0906">
              <w:rPr>
                <w:rFonts w:ascii="Garamond" w:hAnsi="Garamond"/>
                <w:sz w:val="20"/>
                <w:szCs w:val="20"/>
              </w:rPr>
              <w:t xml:space="preserve">Pošta: </w:t>
            </w:r>
            <w:r w:rsidRPr="00EA0906">
              <w:rPr>
                <w:rFonts w:ascii="Garamond" w:hAnsi="Garamond"/>
                <w:b/>
                <w:sz w:val="22"/>
                <w:szCs w:val="22"/>
              </w:rPr>
              <w:fldChar w:fldCharType="begin">
                <w:ffData>
                  <w:name w:val="Text3"/>
                  <w:enabled/>
                  <w:calcOnExit w:val="0"/>
                  <w:textInput/>
                </w:ffData>
              </w:fldChar>
            </w:r>
            <w:bookmarkStart w:id="2" w:name="Text3"/>
            <w:r w:rsidRPr="00EA0906">
              <w:rPr>
                <w:rFonts w:ascii="Garamond" w:hAnsi="Garamond"/>
                <w:b/>
                <w:sz w:val="22"/>
                <w:szCs w:val="22"/>
              </w:rPr>
              <w:instrText xml:space="preserve"> FORMTEXT </w:instrText>
            </w:r>
            <w:r w:rsidRPr="00EA0906">
              <w:rPr>
                <w:rFonts w:ascii="Garamond" w:hAnsi="Garamond"/>
                <w:b/>
                <w:sz w:val="22"/>
                <w:szCs w:val="22"/>
              </w:rPr>
            </w:r>
            <w:r w:rsidRPr="00EA0906">
              <w:rPr>
                <w:rFonts w:ascii="Garamond" w:hAnsi="Garamond"/>
                <w:b/>
                <w:sz w:val="22"/>
                <w:szCs w:val="22"/>
              </w:rPr>
              <w:fldChar w:fldCharType="separate"/>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sz w:val="22"/>
                <w:szCs w:val="22"/>
              </w:rPr>
              <w:fldChar w:fldCharType="end"/>
            </w:r>
            <w:bookmarkEnd w:id="2"/>
          </w:p>
        </w:tc>
      </w:tr>
      <w:tr w:rsidR="0087137A" w:rsidRPr="00EA0906" w:rsidTr="00D0303C">
        <w:trPr>
          <w:trHeight w:val="556"/>
        </w:trPr>
        <w:tc>
          <w:tcPr>
            <w:tcW w:w="10578" w:type="dxa"/>
            <w:tcBorders>
              <w:top w:val="single" w:sz="4" w:space="0" w:color="000000"/>
              <w:left w:val="single" w:sz="4" w:space="0" w:color="000000"/>
              <w:bottom w:val="single" w:sz="4" w:space="0" w:color="000000"/>
              <w:right w:val="single" w:sz="4" w:space="0" w:color="000000"/>
            </w:tcBorders>
          </w:tcPr>
          <w:p w:rsidR="0087137A" w:rsidRPr="00EA0906" w:rsidRDefault="0087137A" w:rsidP="00957B47">
            <w:pPr>
              <w:spacing w:before="120"/>
              <w:outlineLvl w:val="0"/>
              <w:rPr>
                <w:rFonts w:ascii="Garamond" w:hAnsi="Garamond"/>
                <w:sz w:val="20"/>
                <w:szCs w:val="20"/>
              </w:rPr>
            </w:pPr>
            <w:r w:rsidRPr="00EA0906">
              <w:rPr>
                <w:rFonts w:ascii="Garamond" w:hAnsi="Garamond"/>
                <w:sz w:val="20"/>
                <w:szCs w:val="20"/>
              </w:rPr>
              <w:t xml:space="preserve">Davčna št. (samo za pravne osebe): </w:t>
            </w:r>
            <w:r w:rsidRPr="00EA0906">
              <w:rPr>
                <w:rFonts w:ascii="Garamond" w:hAnsi="Garamond"/>
                <w:b/>
                <w:sz w:val="22"/>
                <w:szCs w:val="22"/>
              </w:rPr>
              <w:fldChar w:fldCharType="begin">
                <w:ffData>
                  <w:name w:val="Text4"/>
                  <w:enabled/>
                  <w:calcOnExit w:val="0"/>
                  <w:textInput/>
                </w:ffData>
              </w:fldChar>
            </w:r>
            <w:bookmarkStart w:id="3" w:name="Text4"/>
            <w:r w:rsidRPr="00EA0906">
              <w:rPr>
                <w:rFonts w:ascii="Garamond" w:hAnsi="Garamond"/>
                <w:b/>
                <w:sz w:val="22"/>
                <w:szCs w:val="22"/>
              </w:rPr>
              <w:instrText xml:space="preserve"> FORMTEXT </w:instrText>
            </w:r>
            <w:r w:rsidRPr="00EA0906">
              <w:rPr>
                <w:rFonts w:ascii="Garamond" w:hAnsi="Garamond"/>
                <w:b/>
                <w:sz w:val="22"/>
                <w:szCs w:val="22"/>
              </w:rPr>
            </w:r>
            <w:r w:rsidRPr="00EA0906">
              <w:rPr>
                <w:rFonts w:ascii="Garamond" w:hAnsi="Garamond"/>
                <w:b/>
                <w:sz w:val="22"/>
                <w:szCs w:val="22"/>
              </w:rPr>
              <w:fldChar w:fldCharType="separate"/>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noProof/>
                <w:sz w:val="22"/>
                <w:szCs w:val="22"/>
              </w:rPr>
              <w:t> </w:t>
            </w:r>
            <w:r w:rsidRPr="00EA0906">
              <w:rPr>
                <w:rFonts w:ascii="Garamond" w:hAnsi="Garamond"/>
                <w:b/>
                <w:sz w:val="22"/>
                <w:szCs w:val="22"/>
              </w:rPr>
              <w:fldChar w:fldCharType="end"/>
            </w:r>
            <w:bookmarkEnd w:id="3"/>
          </w:p>
        </w:tc>
      </w:tr>
      <w:tr w:rsidR="00C4102F" w:rsidRPr="00EA0906" w:rsidTr="00D0303C">
        <w:trPr>
          <w:trHeight w:val="556"/>
        </w:trPr>
        <w:tc>
          <w:tcPr>
            <w:tcW w:w="10578" w:type="dxa"/>
            <w:tcBorders>
              <w:top w:val="single" w:sz="4" w:space="0" w:color="000000"/>
              <w:left w:val="single" w:sz="4" w:space="0" w:color="000000"/>
              <w:bottom w:val="single" w:sz="4" w:space="0" w:color="000000"/>
              <w:right w:val="single" w:sz="4" w:space="0" w:color="000000"/>
            </w:tcBorders>
          </w:tcPr>
          <w:p w:rsidR="00C4102F" w:rsidRPr="00EA0906" w:rsidRDefault="00C4102F" w:rsidP="00957B47">
            <w:pPr>
              <w:spacing w:before="120"/>
              <w:outlineLvl w:val="0"/>
              <w:rPr>
                <w:rFonts w:ascii="Garamond" w:hAnsi="Garamond"/>
                <w:sz w:val="20"/>
                <w:szCs w:val="20"/>
              </w:rPr>
            </w:pPr>
            <w:r>
              <w:rPr>
                <w:rFonts w:ascii="Garamond" w:hAnsi="Garamond"/>
                <w:sz w:val="20"/>
                <w:szCs w:val="20"/>
              </w:rPr>
              <w:t xml:space="preserve">E-naslov: </w:t>
            </w:r>
          </w:p>
        </w:tc>
      </w:tr>
    </w:tbl>
    <w:p w:rsidR="0087137A" w:rsidRPr="00EA0906" w:rsidRDefault="0087137A" w:rsidP="0087137A">
      <w:pPr>
        <w:spacing w:before="120"/>
        <w:outlineLvl w:val="0"/>
        <w:rPr>
          <w:rFonts w:ascii="Garamond" w:hAnsi="Garamond"/>
          <w:sz w:val="20"/>
          <w:szCs w:val="20"/>
        </w:rPr>
      </w:pPr>
      <w:r w:rsidRPr="00EA0906">
        <w:rPr>
          <w:rFonts w:ascii="Garamond" w:hAnsi="Garamond"/>
          <w:sz w:val="20"/>
          <w:szCs w:val="20"/>
        </w:rPr>
        <w:t>Naročamo:</w:t>
      </w:r>
    </w:p>
    <w:p w:rsidR="0087137A" w:rsidRPr="00EA0906" w:rsidRDefault="0087137A" w:rsidP="0087137A">
      <w:pPr>
        <w:outlineLvl w:val="0"/>
        <w:rPr>
          <w:rFonts w:ascii="Garamond" w:hAnsi="Garamond"/>
          <w:sz w:val="20"/>
          <w:szCs w:val="20"/>
        </w:rPr>
      </w:pPr>
    </w:p>
    <w:tbl>
      <w:tblPr>
        <w:tblW w:w="9442" w:type="dxa"/>
        <w:jc w:val="center"/>
        <w:tblLayout w:type="fixed"/>
        <w:tblCellMar>
          <w:left w:w="70" w:type="dxa"/>
          <w:right w:w="70" w:type="dxa"/>
        </w:tblCellMar>
        <w:tblLook w:val="01E0" w:firstRow="1" w:lastRow="1" w:firstColumn="1" w:lastColumn="1" w:noHBand="0" w:noVBand="0"/>
      </w:tblPr>
      <w:tblGrid>
        <w:gridCol w:w="1843"/>
        <w:gridCol w:w="4737"/>
        <w:gridCol w:w="926"/>
        <w:gridCol w:w="1936"/>
      </w:tblGrid>
      <w:tr w:rsidR="00D0303C" w:rsidRPr="00EA0906" w:rsidTr="00E761BA">
        <w:trPr>
          <w:trHeight w:val="283"/>
          <w:jc w:val="center"/>
        </w:trPr>
        <w:tc>
          <w:tcPr>
            <w:tcW w:w="1843" w:type="dxa"/>
            <w:tcBorders>
              <w:top w:val="nil"/>
              <w:left w:val="nil"/>
              <w:bottom w:val="single" w:sz="4" w:space="0" w:color="auto"/>
              <w:right w:val="nil"/>
            </w:tcBorders>
            <w:vAlign w:val="center"/>
          </w:tcPr>
          <w:p w:rsidR="00D0303C" w:rsidRPr="00EA0906" w:rsidRDefault="00E761BA" w:rsidP="00EF4EF9">
            <w:pPr>
              <w:rPr>
                <w:rFonts w:ascii="Garamond" w:hAnsi="Garamond"/>
                <w:b/>
                <w:sz w:val="20"/>
                <w:szCs w:val="20"/>
              </w:rPr>
            </w:pPr>
            <w:r w:rsidRPr="00EA0906">
              <w:rPr>
                <w:rFonts w:ascii="Garamond" w:hAnsi="Garamond"/>
                <w:b/>
                <w:sz w:val="20"/>
                <w:szCs w:val="20"/>
              </w:rPr>
              <w:t>Avtor</w:t>
            </w:r>
            <w:r w:rsidR="00333C78" w:rsidRPr="00EA0906">
              <w:rPr>
                <w:rFonts w:ascii="Garamond" w:hAnsi="Garamond"/>
                <w:b/>
                <w:sz w:val="20"/>
                <w:szCs w:val="20"/>
              </w:rPr>
              <w:t>/-ica</w:t>
            </w:r>
          </w:p>
        </w:tc>
        <w:tc>
          <w:tcPr>
            <w:tcW w:w="4737" w:type="dxa"/>
            <w:tcBorders>
              <w:top w:val="nil"/>
              <w:left w:val="nil"/>
              <w:bottom w:val="single" w:sz="4" w:space="0" w:color="auto"/>
              <w:right w:val="nil"/>
            </w:tcBorders>
            <w:vAlign w:val="center"/>
          </w:tcPr>
          <w:p w:rsidR="00D0303C" w:rsidRPr="00EA0906" w:rsidRDefault="00D0303C" w:rsidP="00EF4EF9">
            <w:pPr>
              <w:rPr>
                <w:rFonts w:ascii="Garamond" w:hAnsi="Garamond" w:cs="Arial"/>
                <w:b/>
                <w:sz w:val="20"/>
                <w:szCs w:val="20"/>
              </w:rPr>
            </w:pPr>
            <w:r w:rsidRPr="00EA0906">
              <w:rPr>
                <w:rFonts w:ascii="Garamond" w:hAnsi="Garamond" w:cs="Arial"/>
                <w:b/>
                <w:sz w:val="20"/>
                <w:szCs w:val="20"/>
              </w:rPr>
              <w:t>Naslov</w:t>
            </w:r>
          </w:p>
        </w:tc>
        <w:tc>
          <w:tcPr>
            <w:tcW w:w="926" w:type="dxa"/>
            <w:tcBorders>
              <w:top w:val="nil"/>
              <w:left w:val="nil"/>
              <w:bottom w:val="single" w:sz="4" w:space="0" w:color="auto"/>
              <w:right w:val="nil"/>
            </w:tcBorders>
            <w:vAlign w:val="center"/>
          </w:tcPr>
          <w:p w:rsidR="00D0303C" w:rsidRPr="00EA0906" w:rsidRDefault="00D0303C" w:rsidP="00EF4EF9">
            <w:pPr>
              <w:jc w:val="center"/>
              <w:rPr>
                <w:rFonts w:ascii="Garamond" w:hAnsi="Garamond" w:cs="Arial"/>
                <w:b/>
                <w:sz w:val="20"/>
                <w:szCs w:val="20"/>
              </w:rPr>
            </w:pPr>
            <w:r w:rsidRPr="00EA0906">
              <w:rPr>
                <w:rFonts w:ascii="Garamond" w:hAnsi="Garamond" w:cs="Arial"/>
                <w:b/>
                <w:sz w:val="20"/>
                <w:szCs w:val="20"/>
              </w:rPr>
              <w:t>Cena</w:t>
            </w:r>
          </w:p>
        </w:tc>
        <w:tc>
          <w:tcPr>
            <w:tcW w:w="1936" w:type="dxa"/>
            <w:tcBorders>
              <w:top w:val="nil"/>
              <w:left w:val="nil"/>
              <w:bottom w:val="single" w:sz="4" w:space="0" w:color="auto"/>
              <w:right w:val="nil"/>
            </w:tcBorders>
            <w:vAlign w:val="center"/>
          </w:tcPr>
          <w:p w:rsidR="00D0303C" w:rsidRPr="00EA0906" w:rsidRDefault="00D0303C" w:rsidP="00EF4EF9">
            <w:pPr>
              <w:jc w:val="center"/>
              <w:rPr>
                <w:rFonts w:ascii="Garamond" w:hAnsi="Garamond" w:cs="Arial"/>
                <w:b/>
                <w:sz w:val="20"/>
                <w:szCs w:val="20"/>
              </w:rPr>
            </w:pPr>
            <w:r w:rsidRPr="00EA0906">
              <w:rPr>
                <w:rFonts w:ascii="Garamond" w:hAnsi="Garamond" w:cs="Arial"/>
                <w:b/>
                <w:sz w:val="20"/>
                <w:szCs w:val="20"/>
              </w:rPr>
              <w:t>Št. izvodov</w:t>
            </w:r>
          </w:p>
        </w:tc>
      </w:tr>
      <w:tr w:rsidR="00D0303C" w:rsidRPr="00EA0906" w:rsidTr="00333C78">
        <w:trPr>
          <w:trHeight w:val="630"/>
          <w:jc w:val="center"/>
        </w:trPr>
        <w:tc>
          <w:tcPr>
            <w:tcW w:w="1843" w:type="dxa"/>
            <w:tcBorders>
              <w:top w:val="single" w:sz="4" w:space="0" w:color="auto"/>
              <w:left w:val="nil"/>
              <w:bottom w:val="single" w:sz="4" w:space="0" w:color="auto"/>
              <w:right w:val="nil"/>
            </w:tcBorders>
            <w:vAlign w:val="center"/>
          </w:tcPr>
          <w:p w:rsidR="00EA0906" w:rsidRDefault="00EA0906" w:rsidP="00D0303C">
            <w:pPr>
              <w:rPr>
                <w:rFonts w:ascii="Garamond" w:hAnsi="Garamond"/>
                <w:sz w:val="20"/>
                <w:szCs w:val="20"/>
              </w:rPr>
            </w:pPr>
            <w:r w:rsidRPr="00EA0906">
              <w:rPr>
                <w:rFonts w:ascii="Garamond" w:hAnsi="Garamond"/>
                <w:sz w:val="20"/>
                <w:szCs w:val="20"/>
              </w:rPr>
              <w:t xml:space="preserve">Bojan Dekleva in </w:t>
            </w:r>
          </w:p>
          <w:p w:rsidR="00D0303C" w:rsidRPr="00EA0906" w:rsidRDefault="00EA0906" w:rsidP="00D0303C">
            <w:pPr>
              <w:rPr>
                <w:rFonts w:ascii="Garamond" w:hAnsi="Garamond"/>
                <w:sz w:val="20"/>
                <w:szCs w:val="20"/>
              </w:rPr>
            </w:pPr>
            <w:r w:rsidRPr="00EA0906">
              <w:rPr>
                <w:rFonts w:ascii="Garamond" w:hAnsi="Garamond"/>
                <w:sz w:val="20"/>
                <w:szCs w:val="20"/>
              </w:rPr>
              <w:t>Juš Škraban</w:t>
            </w:r>
          </w:p>
        </w:tc>
        <w:tc>
          <w:tcPr>
            <w:tcW w:w="4737" w:type="dxa"/>
            <w:tcBorders>
              <w:top w:val="single" w:sz="4" w:space="0" w:color="auto"/>
              <w:left w:val="nil"/>
              <w:bottom w:val="single" w:sz="4" w:space="0" w:color="auto"/>
              <w:right w:val="nil"/>
            </w:tcBorders>
            <w:vAlign w:val="center"/>
          </w:tcPr>
          <w:p w:rsidR="00D0303C" w:rsidRPr="00EA0906" w:rsidRDefault="00EA0906" w:rsidP="00D0303C">
            <w:pPr>
              <w:rPr>
                <w:rFonts w:ascii="Garamond" w:hAnsi="Garamond" w:cs="Arial"/>
                <w:b/>
                <w:sz w:val="20"/>
                <w:szCs w:val="20"/>
              </w:rPr>
            </w:pPr>
            <w:r w:rsidRPr="00EA0906">
              <w:rPr>
                <w:rFonts w:ascii="Garamond" w:hAnsi="Garamond" w:cs="Arial"/>
                <w:b/>
                <w:sz w:val="20"/>
                <w:szCs w:val="20"/>
              </w:rPr>
              <w:t>Svet, ki se sliši</w:t>
            </w:r>
          </w:p>
          <w:p w:rsidR="00333C78" w:rsidRPr="00EA0906" w:rsidRDefault="00333C78" w:rsidP="00EA0906">
            <w:pPr>
              <w:rPr>
                <w:rFonts w:ascii="Garamond" w:hAnsi="Garamond" w:cs="Arial"/>
                <w:sz w:val="20"/>
                <w:szCs w:val="20"/>
              </w:rPr>
            </w:pPr>
          </w:p>
        </w:tc>
        <w:tc>
          <w:tcPr>
            <w:tcW w:w="926" w:type="dxa"/>
            <w:tcBorders>
              <w:top w:val="single" w:sz="4" w:space="0" w:color="auto"/>
              <w:left w:val="nil"/>
              <w:bottom w:val="single" w:sz="4" w:space="0" w:color="auto"/>
              <w:right w:val="nil"/>
            </w:tcBorders>
            <w:vAlign w:val="center"/>
          </w:tcPr>
          <w:p w:rsidR="00D0303C" w:rsidRPr="00EA0906" w:rsidRDefault="00EA0906" w:rsidP="00EA0906">
            <w:pPr>
              <w:jc w:val="center"/>
              <w:rPr>
                <w:rFonts w:ascii="Garamond" w:hAnsi="Garamond" w:cs="Arial"/>
                <w:b/>
                <w:sz w:val="20"/>
                <w:szCs w:val="20"/>
              </w:rPr>
            </w:pPr>
            <w:r w:rsidRPr="00EA0906">
              <w:rPr>
                <w:rFonts w:ascii="Garamond" w:hAnsi="Garamond" w:cs="Arial"/>
                <w:b/>
                <w:sz w:val="20"/>
                <w:szCs w:val="20"/>
              </w:rPr>
              <w:t>16</w:t>
            </w:r>
            <w:r w:rsidR="00D0303C" w:rsidRPr="00EA0906">
              <w:rPr>
                <w:rFonts w:ascii="Garamond" w:hAnsi="Garamond" w:cs="Arial"/>
                <w:b/>
                <w:sz w:val="20"/>
                <w:szCs w:val="20"/>
              </w:rPr>
              <w:t>,</w:t>
            </w:r>
            <w:r w:rsidRPr="00EA0906">
              <w:rPr>
                <w:rFonts w:ascii="Garamond" w:hAnsi="Garamond" w:cs="Arial"/>
                <w:b/>
                <w:sz w:val="20"/>
                <w:szCs w:val="20"/>
              </w:rPr>
              <w:t>5</w:t>
            </w:r>
            <w:r w:rsidR="00D0303C" w:rsidRPr="00EA0906">
              <w:rPr>
                <w:rFonts w:ascii="Garamond" w:hAnsi="Garamond" w:cs="Arial"/>
                <w:b/>
                <w:sz w:val="20"/>
                <w:szCs w:val="20"/>
              </w:rPr>
              <w:t>0 €</w:t>
            </w:r>
          </w:p>
        </w:tc>
        <w:tc>
          <w:tcPr>
            <w:tcW w:w="1936" w:type="dxa"/>
            <w:tcBorders>
              <w:top w:val="single" w:sz="4" w:space="0" w:color="auto"/>
              <w:left w:val="nil"/>
              <w:bottom w:val="single" w:sz="4" w:space="0" w:color="auto"/>
              <w:right w:val="nil"/>
            </w:tcBorders>
            <w:vAlign w:val="center"/>
          </w:tcPr>
          <w:p w:rsidR="00D0303C" w:rsidRPr="00EA0906" w:rsidRDefault="00D0303C">
            <w:pPr>
              <w:jc w:val="center"/>
              <w:rPr>
                <w:rFonts w:ascii="Garamond" w:hAnsi="Garamond" w:cs="Arial"/>
                <w:b/>
                <w:sz w:val="22"/>
                <w:szCs w:val="22"/>
              </w:rPr>
            </w:pPr>
            <w:r w:rsidRPr="00EA0906">
              <w:rPr>
                <w:rFonts w:ascii="Garamond" w:hAnsi="Garamond" w:cs="Arial"/>
                <w:b/>
                <w:sz w:val="22"/>
                <w:szCs w:val="22"/>
              </w:rPr>
              <w:fldChar w:fldCharType="begin">
                <w:ffData>
                  <w:name w:val="Text5"/>
                  <w:enabled/>
                  <w:calcOnExit w:val="0"/>
                  <w:textInput/>
                </w:ffData>
              </w:fldChar>
            </w:r>
            <w:bookmarkStart w:id="4" w:name="Text5"/>
            <w:r w:rsidRPr="00EA0906">
              <w:rPr>
                <w:rFonts w:ascii="Garamond" w:hAnsi="Garamond" w:cs="Arial"/>
                <w:b/>
                <w:sz w:val="22"/>
                <w:szCs w:val="22"/>
              </w:rPr>
              <w:instrText xml:space="preserve"> FORMTEXT </w:instrText>
            </w:r>
            <w:r w:rsidRPr="00EA0906">
              <w:rPr>
                <w:rFonts w:ascii="Garamond" w:hAnsi="Garamond" w:cs="Arial"/>
                <w:b/>
                <w:sz w:val="22"/>
                <w:szCs w:val="22"/>
              </w:rPr>
            </w:r>
            <w:r w:rsidRPr="00EA0906">
              <w:rPr>
                <w:rFonts w:ascii="Garamond" w:hAnsi="Garamond" w:cs="Arial"/>
                <w:b/>
                <w:sz w:val="22"/>
                <w:szCs w:val="22"/>
              </w:rPr>
              <w:fldChar w:fldCharType="separate"/>
            </w:r>
            <w:r w:rsidRPr="00EA0906">
              <w:rPr>
                <w:rFonts w:ascii="Garamond" w:hAnsi="Garamond" w:cs="Arial"/>
                <w:b/>
                <w:noProof/>
                <w:sz w:val="22"/>
                <w:szCs w:val="22"/>
              </w:rPr>
              <w:t> </w:t>
            </w:r>
            <w:r w:rsidRPr="00EA0906">
              <w:rPr>
                <w:rFonts w:ascii="Garamond" w:hAnsi="Garamond" w:cs="Arial"/>
                <w:b/>
                <w:noProof/>
                <w:sz w:val="22"/>
                <w:szCs w:val="22"/>
              </w:rPr>
              <w:t> </w:t>
            </w:r>
            <w:r w:rsidRPr="00EA0906">
              <w:rPr>
                <w:rFonts w:ascii="Garamond" w:hAnsi="Garamond" w:cs="Arial"/>
                <w:b/>
                <w:noProof/>
                <w:sz w:val="22"/>
                <w:szCs w:val="22"/>
              </w:rPr>
              <w:t> </w:t>
            </w:r>
            <w:r w:rsidRPr="00EA0906">
              <w:rPr>
                <w:rFonts w:ascii="Garamond" w:hAnsi="Garamond" w:cs="Arial"/>
                <w:b/>
                <w:noProof/>
                <w:sz w:val="22"/>
                <w:szCs w:val="22"/>
              </w:rPr>
              <w:t> </w:t>
            </w:r>
            <w:r w:rsidRPr="00EA0906">
              <w:rPr>
                <w:rFonts w:ascii="Garamond" w:hAnsi="Garamond" w:cs="Arial"/>
                <w:b/>
                <w:noProof/>
                <w:sz w:val="22"/>
                <w:szCs w:val="22"/>
              </w:rPr>
              <w:t> </w:t>
            </w:r>
            <w:r w:rsidRPr="00EA0906">
              <w:rPr>
                <w:rFonts w:ascii="Garamond" w:hAnsi="Garamond" w:cs="Arial"/>
                <w:b/>
                <w:sz w:val="22"/>
                <w:szCs w:val="22"/>
              </w:rPr>
              <w:fldChar w:fldCharType="end"/>
            </w:r>
            <w:bookmarkEnd w:id="4"/>
          </w:p>
        </w:tc>
      </w:tr>
    </w:tbl>
    <w:p w:rsidR="0087137A" w:rsidRPr="00EA0906" w:rsidRDefault="0087137A" w:rsidP="0087137A">
      <w:pPr>
        <w:outlineLvl w:val="0"/>
        <w:rPr>
          <w:rFonts w:ascii="Garamond" w:hAnsi="Garamond"/>
          <w:sz w:val="20"/>
          <w:szCs w:val="20"/>
        </w:rPr>
      </w:pPr>
    </w:p>
    <w:p w:rsidR="00374DC2" w:rsidRPr="00EA0906" w:rsidRDefault="00374DC2" w:rsidP="00374DC2">
      <w:pPr>
        <w:jc w:val="center"/>
        <w:rPr>
          <w:rFonts w:ascii="Garamond" w:hAnsi="Garamond" w:cs="Arial"/>
          <w:sz w:val="20"/>
          <w:szCs w:val="20"/>
        </w:rPr>
      </w:pPr>
      <w:r w:rsidRPr="00EA0906">
        <w:rPr>
          <w:rFonts w:ascii="Garamond" w:hAnsi="Garamond" w:cs="Arial"/>
          <w:sz w:val="20"/>
          <w:szCs w:val="20"/>
        </w:rPr>
        <w:t xml:space="preserve">Izpolnjeno naročilnico z željeno količino izvodov pošljite po pošti na zgornji naslov (mag. Lea Vrečko)  </w:t>
      </w:r>
    </w:p>
    <w:p w:rsidR="00374DC2" w:rsidRPr="00EA0906" w:rsidRDefault="00374DC2" w:rsidP="00374DC2">
      <w:pPr>
        <w:jc w:val="center"/>
        <w:rPr>
          <w:rFonts w:ascii="Garamond" w:hAnsi="Garamond" w:cs="Arial"/>
          <w:sz w:val="20"/>
          <w:szCs w:val="20"/>
        </w:rPr>
      </w:pPr>
      <w:r w:rsidRPr="00EA0906">
        <w:rPr>
          <w:rFonts w:ascii="Garamond" w:hAnsi="Garamond" w:cs="Arial"/>
          <w:sz w:val="20"/>
          <w:szCs w:val="20"/>
        </w:rPr>
        <w:t xml:space="preserve">ali po faksu ali po elektronski pošti na </w:t>
      </w:r>
      <w:hyperlink r:id="rId10" w:history="1">
        <w:r w:rsidRPr="00EA0906">
          <w:rPr>
            <w:rStyle w:val="Hiperpovezava"/>
            <w:rFonts w:ascii="Garamond" w:hAnsi="Garamond" w:cs="Arial"/>
            <w:sz w:val="20"/>
            <w:szCs w:val="20"/>
          </w:rPr>
          <w:t>zalozba@pef.uni-lj.si</w:t>
        </w:r>
      </w:hyperlink>
      <w:r w:rsidRPr="00EA0906">
        <w:rPr>
          <w:rFonts w:ascii="Garamond" w:hAnsi="Garamond" w:cs="Arial"/>
          <w:sz w:val="20"/>
          <w:szCs w:val="20"/>
        </w:rPr>
        <w:t>.</w:t>
      </w:r>
    </w:p>
    <w:p w:rsidR="00374DC2" w:rsidRPr="00EA0906" w:rsidRDefault="00374DC2" w:rsidP="00374DC2">
      <w:pPr>
        <w:jc w:val="center"/>
        <w:rPr>
          <w:rFonts w:ascii="Garamond" w:hAnsi="Garamond" w:cs="Arial"/>
          <w:sz w:val="20"/>
          <w:szCs w:val="20"/>
        </w:rPr>
      </w:pPr>
      <w:r w:rsidRPr="00EA0906">
        <w:rPr>
          <w:rFonts w:ascii="Garamond" w:hAnsi="Garamond" w:cs="Arial"/>
          <w:sz w:val="20"/>
          <w:szCs w:val="20"/>
        </w:rPr>
        <w:t xml:space="preserve"> </w:t>
      </w:r>
    </w:p>
    <w:p w:rsidR="00374DC2" w:rsidRPr="00EA0906" w:rsidRDefault="00374DC2" w:rsidP="00374DC2">
      <w:pPr>
        <w:jc w:val="center"/>
        <w:rPr>
          <w:rFonts w:ascii="Garamond" w:hAnsi="Garamond" w:cs="Arial"/>
          <w:sz w:val="20"/>
          <w:szCs w:val="20"/>
        </w:rPr>
      </w:pPr>
      <w:r w:rsidRPr="00EA0906">
        <w:rPr>
          <w:rFonts w:ascii="Garamond" w:hAnsi="Garamond" w:cs="Arial"/>
          <w:sz w:val="20"/>
          <w:szCs w:val="20"/>
        </w:rPr>
        <w:t>Knjigo lahko naročite tudi preko spletne strani Pedagoške fakultete (on-line):</w:t>
      </w:r>
    </w:p>
    <w:p w:rsidR="006D0F82" w:rsidRPr="00EA0906" w:rsidRDefault="00C845B6" w:rsidP="00374DC2">
      <w:pPr>
        <w:jc w:val="center"/>
        <w:rPr>
          <w:rFonts w:ascii="Garamond" w:hAnsi="Garamond" w:cs="Arial"/>
          <w:sz w:val="20"/>
          <w:szCs w:val="20"/>
        </w:rPr>
      </w:pPr>
      <w:hyperlink r:id="rId11" w:history="1">
        <w:r w:rsidR="00374DC2" w:rsidRPr="00EA0906">
          <w:rPr>
            <w:rStyle w:val="Hiperpovezava"/>
            <w:rFonts w:ascii="Garamond" w:hAnsi="Garamond" w:cs="Arial"/>
            <w:sz w:val="20"/>
            <w:szCs w:val="20"/>
          </w:rPr>
          <w:t>http://www.pef.uni-lj.si/publikacije/</w:t>
        </w:r>
      </w:hyperlink>
    </w:p>
    <w:p w:rsidR="00872213" w:rsidRPr="00EA0906" w:rsidRDefault="00872213" w:rsidP="00872213">
      <w:pPr>
        <w:jc w:val="both"/>
        <w:rPr>
          <w:rFonts w:ascii="Garamond" w:hAnsi="Garamond" w:cs="Arial"/>
          <w:sz w:val="20"/>
          <w:szCs w:val="20"/>
        </w:rPr>
      </w:pPr>
    </w:p>
    <w:p w:rsidR="00872213" w:rsidRPr="00EA0906" w:rsidRDefault="00872213" w:rsidP="00C845B6">
      <w:pPr>
        <w:spacing w:after="120"/>
        <w:jc w:val="both"/>
        <w:rPr>
          <w:rFonts w:ascii="Garamond" w:hAnsi="Garamond" w:cs="Arial"/>
          <w:sz w:val="20"/>
          <w:szCs w:val="20"/>
        </w:rPr>
      </w:pPr>
    </w:p>
    <w:p w:rsidR="00EA0906" w:rsidRPr="00EA0906" w:rsidRDefault="00EA0906" w:rsidP="00C845B6">
      <w:pPr>
        <w:spacing w:after="120"/>
        <w:jc w:val="both"/>
        <w:rPr>
          <w:rFonts w:ascii="Garamond" w:hAnsi="Garamond"/>
          <w:color w:val="000000" w:themeColor="text1"/>
        </w:rPr>
      </w:pPr>
      <w:r w:rsidRPr="00EA0906">
        <w:rPr>
          <w:rFonts w:ascii="Garamond" w:hAnsi="Garamond"/>
          <w:color w:val="000000" w:themeColor="text1"/>
        </w:rPr>
        <w:t xml:space="preserve">Knjiga je razdeljena na dva, približno enako obsežna dela. Prvi je znanstveno teoretičen in raziskovalen ter prinaša poleg poglobljenega pregleda tujih študij še prikaz izvirnega domačega raziskovanja, tako raziskovanja pojavnosti slišanja glasov v (pretežno študentski) populaciji, kot raziskovanja možnosti podpornega dela z ljudmi, ki imajo take izkušnje. Osrednja pozornost je tu namenjena organiziranju in izvajanju podpornih skupin po modelu mednarodnega gibanja </w:t>
      </w:r>
      <w:proofErr w:type="spellStart"/>
      <w:r w:rsidRPr="00EA0906">
        <w:rPr>
          <w:rFonts w:ascii="Garamond" w:hAnsi="Garamond"/>
          <w:color w:val="000000" w:themeColor="text1"/>
        </w:rPr>
        <w:t>Hearing</w:t>
      </w:r>
      <w:proofErr w:type="spellEnd"/>
      <w:r w:rsidRPr="00EA0906">
        <w:rPr>
          <w:rFonts w:ascii="Garamond" w:hAnsi="Garamond"/>
          <w:color w:val="000000" w:themeColor="text1"/>
        </w:rPr>
        <w:t xml:space="preserve"> </w:t>
      </w:r>
      <w:proofErr w:type="spellStart"/>
      <w:r w:rsidRPr="00EA0906">
        <w:rPr>
          <w:rFonts w:ascii="Garamond" w:hAnsi="Garamond"/>
          <w:color w:val="000000" w:themeColor="text1"/>
        </w:rPr>
        <w:t>voices</w:t>
      </w:r>
      <w:proofErr w:type="spellEnd"/>
      <w:r w:rsidRPr="00EA0906">
        <w:rPr>
          <w:rFonts w:ascii="Garamond" w:hAnsi="Garamond"/>
          <w:color w:val="000000" w:themeColor="text1"/>
        </w:rPr>
        <w:t xml:space="preserve">, dodatno pa knjiga prikazuje še individualno podporno delo ter delo skozi gledališki in gibalni medij. Drugi del knjige je dokumentaren (in mestoma umetniški). Sestavljajo ga osebne pripovedi 19 oseb, deloma poimenovanih z imenom in priimkom, deloma pa s psevdonimom. Te pripovedi so zelo različne: nekatere ciljajo na bolj celovit (večinoma prvoosebni) opis življenja oseb, druge se osredotočajo na posamezne dogodke ali obdobja v življenju. Besedila so prispevali avtorji in avtorice, od katerih so nekateri bili v psihiatričnih obravnavah, bili hospitalizirani v bolnicah za duševne bolezni in jemali psihiatrična zdravila, drugi pa teh izkušenj niso imeli. Ta del knjige govori predvsem o veliki raznolikosti pojava slišanja glasov in podobnih izkušenj ter daje poudarek na življenjski kontekst teh izkušenj. Vsebino knjige dopolnjuje še nad 20 krajših prispevkov v obliki pesmi ali poezije v prozi. </w:t>
      </w:r>
    </w:p>
    <w:p w:rsidR="00EA0906" w:rsidRPr="00EA0906" w:rsidRDefault="00EA0906" w:rsidP="00C845B6">
      <w:pPr>
        <w:spacing w:after="120"/>
        <w:jc w:val="both"/>
        <w:rPr>
          <w:rFonts w:ascii="Garamond" w:hAnsi="Garamond"/>
          <w:b/>
          <w:sz w:val="26"/>
          <w:szCs w:val="26"/>
        </w:rPr>
      </w:pPr>
      <w:r w:rsidRPr="00EA0906">
        <w:rPr>
          <w:rFonts w:ascii="Garamond" w:hAnsi="Garamond"/>
          <w:b/>
          <w:sz w:val="26"/>
          <w:szCs w:val="26"/>
        </w:rPr>
        <w:t>Iz recenzije dr. Mojce Urek, izr. prof.:</w:t>
      </w:r>
    </w:p>
    <w:p w:rsidR="00EA0906" w:rsidRPr="00EA0906" w:rsidRDefault="00EA0906" w:rsidP="00C845B6">
      <w:pPr>
        <w:spacing w:after="120"/>
        <w:jc w:val="both"/>
        <w:rPr>
          <w:rFonts w:ascii="Garamond" w:hAnsi="Garamond"/>
        </w:rPr>
      </w:pPr>
      <w:r w:rsidRPr="00EA0906">
        <w:rPr>
          <w:rFonts w:ascii="Garamond" w:hAnsi="Garamond"/>
        </w:rPr>
        <w:t xml:space="preserve">Po žanru bi lahko rekli, da ne gre za klasično formo znanstvenega teksta, ampak za prepletanje dokumentarnega (deloma umetniškega) žanra z znanstvenim tekstom. Primer mešanega žanra je predstavitev projekta gledališke, plesne in glasbene improvizacije </w:t>
      </w:r>
      <w:r w:rsidRPr="00EA0906">
        <w:rPr>
          <w:rFonts w:ascii="Garamond" w:hAnsi="Garamond"/>
          <w:i/>
        </w:rPr>
        <w:t>Slišano življenje</w:t>
      </w:r>
      <w:r w:rsidRPr="00EA0906">
        <w:rPr>
          <w:rFonts w:ascii="Garamond" w:hAnsi="Garamond"/>
        </w:rPr>
        <w:t>, ki je nastal kot skupno delo dveh umetnikov in podporne skupine, deloma pa sem sodi tudi avtobiografsko obarvan drugi del monografije. Taka oblika in zastavitev monografije ji daje pridih živega teksta, ki nastaja in ni dokončan, saj se spreminja v stiku z aktualnim dogajanjem in priča o živem razvoju materije, ki je predmet monografije. V raziskovalnem jeziku bi študijo skupaj z urednikoma lahko opredelila kot neke vrste akcijsko raziskovanje, katerega značilnost je vpletenost akterjev/piscev v dogajanja na terenu, ki ga raziskujemo, kot tudi krožni proces, ki teče od teoretične refleksije k empiriji/praksi/izkustvom, nadaljnjemu načrtovanju zaželenih sprememb, delovanju in vrnitev nazaj k evalvaciji in teoretični refleksiji.</w:t>
      </w:r>
    </w:p>
    <w:p w:rsidR="00EA0906" w:rsidRPr="00EA0906" w:rsidRDefault="00EA0906" w:rsidP="00C845B6">
      <w:pPr>
        <w:spacing w:after="120"/>
        <w:jc w:val="both"/>
        <w:rPr>
          <w:rFonts w:ascii="Garamond" w:hAnsi="Garamond"/>
          <w:sz w:val="20"/>
        </w:rPr>
      </w:pPr>
      <w:r w:rsidRPr="00EA0906">
        <w:rPr>
          <w:rFonts w:ascii="Garamond" w:hAnsi="Garamond"/>
        </w:rPr>
        <w:t>Monografija bo nagovorila različne strokovne profile in bo odlično gradivo za študentke in študente, za ljudi z izkušnjami nenavadnih doživljajev, kot so glasovi, in njihove bližnje. Lahko bo v pomoč ljudem, ki bodo želeli organizirati svojo podporno skupino. Zaradi vsega naštetega kar najbolj priporočam objavo predlagane monografije</w:t>
      </w:r>
      <w:r w:rsidRPr="00EA0906">
        <w:rPr>
          <w:rFonts w:ascii="Garamond" w:hAnsi="Garamond"/>
          <w:sz w:val="20"/>
        </w:rPr>
        <w:t xml:space="preserve">. </w:t>
      </w:r>
    </w:p>
    <w:p w:rsidR="00EA0906" w:rsidRPr="00EA0906" w:rsidRDefault="00EA0906" w:rsidP="00C845B6">
      <w:pPr>
        <w:spacing w:after="120"/>
        <w:jc w:val="both"/>
        <w:rPr>
          <w:rFonts w:ascii="Garamond" w:hAnsi="Garamond"/>
          <w:b/>
          <w:color w:val="000000" w:themeColor="text1"/>
        </w:rPr>
      </w:pPr>
      <w:bookmarkStart w:id="5" w:name="_GoBack"/>
      <w:bookmarkEnd w:id="5"/>
      <w:r w:rsidRPr="00EA0906">
        <w:rPr>
          <w:rFonts w:ascii="Garamond" w:hAnsi="Garamond"/>
          <w:b/>
          <w:color w:val="000000" w:themeColor="text1"/>
          <w:sz w:val="26"/>
          <w:szCs w:val="26"/>
        </w:rPr>
        <w:t xml:space="preserve">Iz zaključnega poglavja knjige avtorja </w:t>
      </w:r>
      <w:proofErr w:type="spellStart"/>
      <w:r w:rsidRPr="00EA0906">
        <w:rPr>
          <w:rFonts w:ascii="Garamond" w:hAnsi="Garamond"/>
          <w:b/>
          <w:color w:val="000000" w:themeColor="text1"/>
          <w:sz w:val="26"/>
          <w:szCs w:val="26"/>
        </w:rPr>
        <w:t>Juša</w:t>
      </w:r>
      <w:proofErr w:type="spellEnd"/>
      <w:r w:rsidRPr="00EA0906">
        <w:rPr>
          <w:rFonts w:ascii="Garamond" w:hAnsi="Garamond"/>
          <w:b/>
          <w:color w:val="000000" w:themeColor="text1"/>
          <w:sz w:val="26"/>
          <w:szCs w:val="26"/>
        </w:rPr>
        <w:t xml:space="preserve"> Škrabana</w:t>
      </w:r>
      <w:r w:rsidRPr="00EA0906">
        <w:rPr>
          <w:rFonts w:ascii="Garamond" w:hAnsi="Garamond"/>
          <w:b/>
          <w:color w:val="000000" w:themeColor="text1"/>
        </w:rPr>
        <w:t xml:space="preserve">: </w:t>
      </w:r>
    </w:p>
    <w:p w:rsidR="00EA0906" w:rsidRPr="00EA0906" w:rsidRDefault="00EA0906" w:rsidP="00C845B6">
      <w:pPr>
        <w:spacing w:after="120"/>
        <w:jc w:val="both"/>
        <w:rPr>
          <w:rFonts w:ascii="Garamond" w:hAnsi="Garamond"/>
          <w:color w:val="000000" w:themeColor="text1"/>
        </w:rPr>
      </w:pPr>
      <w:r w:rsidRPr="00EA0906">
        <w:rPr>
          <w:rFonts w:ascii="Garamond" w:hAnsi="Garamond"/>
          <w:color w:val="000000" w:themeColor="text1"/>
        </w:rPr>
        <w:t xml:space="preserve">Tako strokovni del kot tudi del osebnih zgodb dajeta vpogled v raznolikost vrst pomoči pri življenju z </w:t>
      </w:r>
      <w:proofErr w:type="spellStart"/>
      <w:r w:rsidRPr="00EA0906">
        <w:rPr>
          <w:rFonts w:ascii="Garamond" w:hAnsi="Garamond"/>
          <w:color w:val="000000" w:themeColor="text1"/>
        </w:rPr>
        <w:t>nepodpornimi</w:t>
      </w:r>
      <w:proofErr w:type="spellEnd"/>
      <w:r w:rsidRPr="00EA0906">
        <w:rPr>
          <w:rFonts w:ascii="Garamond" w:hAnsi="Garamond"/>
          <w:color w:val="000000" w:themeColor="text1"/>
        </w:rPr>
        <w:t xml:space="preserve"> glasovi. Koga osebe z lastno izkušnjo vidijo kot dostopnega in želenega podpornika in kdo največkrat zaseda to vlogo? Če področje duševnega zdravja premislimo z vidika oseb z lastno izkušnjo, kakšna naj bo vloga drugih (strokovnjakov, ljudi s podobnimi izkušnjami, prijateljev, družine) v procesu okrevanja? Katere od trenutno objektivno dostopnih oblik pomoči odpirajo možnosti posamezniku v duševnih stiskah in katere mu ob vključitvi pišejo že napisano prihodnost in s tem ožijo možne življenjske scenarije? </w:t>
      </w:r>
    </w:p>
    <w:p w:rsidR="00EA0906" w:rsidRPr="00EA0906" w:rsidRDefault="00EA0906" w:rsidP="00C845B6">
      <w:pPr>
        <w:spacing w:after="120"/>
        <w:jc w:val="both"/>
        <w:rPr>
          <w:rFonts w:ascii="Garamond" w:hAnsi="Garamond"/>
          <w:color w:val="000000" w:themeColor="text1"/>
        </w:rPr>
      </w:pPr>
      <w:r w:rsidRPr="00EA0906">
        <w:rPr>
          <w:rFonts w:ascii="Garamond" w:hAnsi="Garamond"/>
          <w:color w:val="000000" w:themeColor="text1"/>
        </w:rPr>
        <w:t>Če za konec strnemo to razpravo – življenje z glasovi in drugimi nenavadnimi izkušnjami, kot jih opisujemo v tej knjigi, je lahko, kot tudi življenje nasploh, polno negotovosti. Kaj glasovi pomenijo? Kako naj živim z njimi? Komu zaupati in kje iskati pomoč? Vprašanje je, kako se na to negotovost odzivamo ljudje z lastno izkušnjo, njihovi bližnji ali strokovnjaki po poklicu. Tako kot tudi nasploh v življenju, a morda še bolj, je lahko življenje z glasovi polno improvizacije, nejasnosti, poskusov, napak in konec koncev tudi uspehov.</w:t>
      </w:r>
    </w:p>
    <w:p w:rsidR="00872213" w:rsidRPr="00EA0906" w:rsidRDefault="00EA0906" w:rsidP="00C845B6">
      <w:pPr>
        <w:spacing w:after="120"/>
        <w:jc w:val="both"/>
        <w:rPr>
          <w:rFonts w:ascii="Garamond" w:hAnsi="Garamond" w:cs="Arial"/>
          <w:sz w:val="22"/>
          <w:szCs w:val="22"/>
        </w:rPr>
      </w:pPr>
      <w:r w:rsidRPr="00EA0906">
        <w:rPr>
          <w:rFonts w:ascii="Garamond" w:hAnsi="Garamond"/>
          <w:color w:val="000000" w:themeColor="text1"/>
        </w:rPr>
        <w:t>Prav zaradi neskončnosti, ki vlada v raznolikosti izkušenj slišanja glasov, odnosov z njimi in načinov ustrezne podpore, je na tem področju smiselno in nujno spoštovati vsak partikularni del te neskončnosti – torej vsakega posameznika in posameznico z njuno izkušenjsko resnico – in iz tega izhajati pri svojih odzivih, ne glede na vlogo, ki jo imamo v konkretni situaciji. Glasovi so del našega sveta, ta knjiga pa želi prispevati svoj del pri tem, da bi ga sprejeli in se naučili živeti z njim – k(j)er je to mogoče.</w:t>
      </w:r>
    </w:p>
    <w:sectPr w:rsidR="00872213" w:rsidRPr="00EA0906" w:rsidSect="0087137A">
      <w:pgSz w:w="11906" w:h="16838"/>
      <w:pgMar w:top="45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PSTimes">
    <w:altName w:val="MS Gothic"/>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4681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7A"/>
    <w:rsid w:val="000A45BE"/>
    <w:rsid w:val="000F7136"/>
    <w:rsid w:val="001625F0"/>
    <w:rsid w:val="001C3F57"/>
    <w:rsid w:val="00244F8F"/>
    <w:rsid w:val="002552E7"/>
    <w:rsid w:val="00333C78"/>
    <w:rsid w:val="00374DC2"/>
    <w:rsid w:val="003C45FC"/>
    <w:rsid w:val="0062773C"/>
    <w:rsid w:val="00661ADA"/>
    <w:rsid w:val="006D0F82"/>
    <w:rsid w:val="006D643C"/>
    <w:rsid w:val="007E31C5"/>
    <w:rsid w:val="008114C8"/>
    <w:rsid w:val="00820F09"/>
    <w:rsid w:val="0087137A"/>
    <w:rsid w:val="00872213"/>
    <w:rsid w:val="008B2055"/>
    <w:rsid w:val="0090714A"/>
    <w:rsid w:val="00910510"/>
    <w:rsid w:val="009453C6"/>
    <w:rsid w:val="00957B47"/>
    <w:rsid w:val="00974B99"/>
    <w:rsid w:val="009865F2"/>
    <w:rsid w:val="00B66B31"/>
    <w:rsid w:val="00BB539F"/>
    <w:rsid w:val="00C4102F"/>
    <w:rsid w:val="00C845B6"/>
    <w:rsid w:val="00D01890"/>
    <w:rsid w:val="00D0303C"/>
    <w:rsid w:val="00D84501"/>
    <w:rsid w:val="00DE37A5"/>
    <w:rsid w:val="00E761BA"/>
    <w:rsid w:val="00EA0906"/>
    <w:rsid w:val="00EF4EF9"/>
    <w:rsid w:val="00F26BA1"/>
    <w:rsid w:val="00F5236E"/>
    <w:rsid w:val="00FA4D02"/>
    <w:rsid w:val="00FB60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D4BC82"/>
  <w14:defaultImageDpi w14:val="300"/>
  <w15:docId w15:val="{6177130A-8CE8-402B-9514-67ADEB17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7137A"/>
    <w:rPr>
      <w:rFonts w:eastAsia="MS Mincho"/>
      <w:sz w:val="24"/>
      <w:szCs w:val="24"/>
      <w:lang w:val="sl-SI" w:eastAsia="ja-JP"/>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87137A"/>
    <w:rPr>
      <w:rFonts w:ascii="Times New Roman" w:hAnsi="Times New Roman" w:cs="Times New Roman" w:hint="default"/>
      <w:color w:val="0000FF"/>
      <w:u w:val="single"/>
    </w:rPr>
  </w:style>
  <w:style w:type="character" w:customStyle="1" w:styleId="GlavaZnak">
    <w:name w:val="Glava Znak"/>
    <w:link w:val="Glava"/>
    <w:locked/>
    <w:rsid w:val="0087137A"/>
    <w:rPr>
      <w:rFonts w:ascii="PSTimes" w:hAnsi="PSTimes"/>
      <w:b/>
      <w:noProof/>
      <w:color w:val="000000"/>
      <w:sz w:val="22"/>
      <w:lang w:bidi="ar-SA"/>
    </w:rPr>
  </w:style>
  <w:style w:type="paragraph" w:styleId="Glava">
    <w:name w:val="header"/>
    <w:basedOn w:val="Navaden"/>
    <w:link w:val="GlavaZnak"/>
    <w:rsid w:val="0087137A"/>
    <w:pPr>
      <w:tabs>
        <w:tab w:val="center" w:pos="4153"/>
        <w:tab w:val="right" w:pos="8306"/>
      </w:tabs>
    </w:pPr>
    <w:rPr>
      <w:rFonts w:ascii="PSTimes" w:eastAsia="Times New Roman" w:hAnsi="PSTimes"/>
      <w:b/>
      <w:noProof/>
      <w:color w:val="000000"/>
      <w:sz w:val="22"/>
      <w:szCs w:val="20"/>
      <w:lang w:val="en-US" w:eastAsia="en-US"/>
    </w:rPr>
  </w:style>
  <w:style w:type="table" w:styleId="Tabelamrea">
    <w:name w:val="Table Grid"/>
    <w:basedOn w:val="Navadnatabela"/>
    <w:rsid w:val="003C4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rsid w:val="00E761BA"/>
    <w:rPr>
      <w:color w:val="800080"/>
      <w:u w:val="single"/>
    </w:rPr>
  </w:style>
  <w:style w:type="paragraph" w:styleId="Besedilooblaka">
    <w:name w:val="Balloon Text"/>
    <w:basedOn w:val="Navaden"/>
    <w:link w:val="BesedilooblakaZnak"/>
    <w:semiHidden/>
    <w:unhideWhenUsed/>
    <w:rsid w:val="00C845B6"/>
    <w:rPr>
      <w:rFonts w:ascii="Segoe UI" w:hAnsi="Segoe UI" w:cs="Segoe UI"/>
      <w:sz w:val="18"/>
      <w:szCs w:val="18"/>
    </w:rPr>
  </w:style>
  <w:style w:type="character" w:customStyle="1" w:styleId="BesedilooblakaZnak">
    <w:name w:val="Besedilo oblačka Znak"/>
    <w:basedOn w:val="Privzetapisavaodstavka"/>
    <w:link w:val="Besedilooblaka"/>
    <w:semiHidden/>
    <w:rsid w:val="00C845B6"/>
    <w:rPr>
      <w:rFonts w:ascii="Segoe UI" w:eastAsia="MS Mincho" w:hAnsi="Segoe UI" w:cs="Segoe UI"/>
      <w:sz w:val="18"/>
      <w:szCs w:val="18"/>
      <w:lang w:val="sl-SI"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517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zalozba@pef.uni-lj.si"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lozba@pef.uni-lj.si" TargetMode="External"/><Relationship Id="rId11" Type="http://schemas.openxmlformats.org/officeDocument/2006/relationships/hyperlink" Target="http://www.pef.uni-lj.si/publikacije/" TargetMode="External"/><Relationship Id="rId5" Type="http://schemas.openxmlformats.org/officeDocument/2006/relationships/webSettings" Target="webSettings.xml"/><Relationship Id="rId10" Type="http://schemas.openxmlformats.org/officeDocument/2006/relationships/hyperlink" Target="mailto:zalozba@pef.uni-lj.si"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9993C-33D6-4AB8-9BCD-38D93903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942</Words>
  <Characters>5372</Characters>
  <Application>Microsoft Office Word</Application>
  <DocSecurity>0</DocSecurity>
  <Lines>44</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UNIVERZA V LJUBLJANI</Company>
  <LinksUpToDate>false</LinksUpToDate>
  <CharactersWithSpaces>6302</CharactersWithSpaces>
  <SharedDoc>false</SharedDoc>
  <HLinks>
    <vt:vector size="18" baseType="variant">
      <vt:variant>
        <vt:i4>1835066</vt:i4>
      </vt:variant>
      <vt:variant>
        <vt:i4>18</vt:i4>
      </vt:variant>
      <vt:variant>
        <vt:i4>0</vt:i4>
      </vt:variant>
      <vt:variant>
        <vt:i4>5</vt:i4>
      </vt:variant>
      <vt:variant>
        <vt:lpwstr>http://www.pef.uni-lj.si/publikacije/</vt:lpwstr>
      </vt:variant>
      <vt:variant>
        <vt:lpwstr/>
      </vt:variant>
      <vt:variant>
        <vt:i4>5111927</vt:i4>
      </vt:variant>
      <vt:variant>
        <vt:i4>15</vt:i4>
      </vt:variant>
      <vt:variant>
        <vt:i4>0</vt:i4>
      </vt:variant>
      <vt:variant>
        <vt:i4>5</vt:i4>
      </vt:variant>
      <vt:variant>
        <vt:lpwstr>mailto:zalozba@pef.uni-lj.si</vt:lpwstr>
      </vt:variant>
      <vt:variant>
        <vt:lpwstr/>
      </vt:variant>
      <vt:variant>
        <vt:i4>1310767</vt:i4>
      </vt:variant>
      <vt:variant>
        <vt:i4>2272</vt:i4>
      </vt:variant>
      <vt:variant>
        <vt:i4>1026</vt:i4>
      </vt:variant>
      <vt:variant>
        <vt:i4>1</vt:i4>
      </vt:variant>
      <vt:variant>
        <vt:lpwstr>naslovka_Douglas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Janez Bogič</cp:lastModifiedBy>
  <cp:revision>2</cp:revision>
  <cp:lastPrinted>2010-03-04T14:14:00Z</cp:lastPrinted>
  <dcterms:created xsi:type="dcterms:W3CDTF">2019-04-15T19:31:00Z</dcterms:created>
  <dcterms:modified xsi:type="dcterms:W3CDTF">2019-04-15T19:31:00Z</dcterms:modified>
</cp:coreProperties>
</file>